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3FC0" w14:textId="77777777" w:rsidR="00920698" w:rsidRPr="0033100E" w:rsidRDefault="00000000">
      <w:pPr>
        <w:pStyle w:val="Pagrindinistekstas"/>
        <w:spacing w:before="72"/>
        <w:ind w:left="6319"/>
      </w:pPr>
      <w:r w:rsidRPr="0033100E">
        <w:t>PATVIRTINTA</w:t>
      </w:r>
    </w:p>
    <w:p w14:paraId="654D917F" w14:textId="2556C021" w:rsidR="00920698" w:rsidRPr="0033100E" w:rsidRDefault="00A610CB" w:rsidP="00A610CB">
      <w:pPr>
        <w:pStyle w:val="Pagrindinistekstas"/>
        <w:tabs>
          <w:tab w:val="left" w:pos="9772"/>
        </w:tabs>
        <w:ind w:left="6319" w:right="305"/>
      </w:pPr>
      <w:r w:rsidRPr="0033100E">
        <w:t>Šiaulių Ragainės progimnazijos</w:t>
      </w:r>
      <w:r w:rsidRPr="0033100E">
        <w:rPr>
          <w:spacing w:val="-2"/>
        </w:rPr>
        <w:t xml:space="preserve"> </w:t>
      </w:r>
      <w:r w:rsidRPr="0033100E">
        <w:t>direktoriaus</w:t>
      </w:r>
      <w:r w:rsidRPr="0033100E">
        <w:rPr>
          <w:spacing w:val="-1"/>
        </w:rPr>
        <w:t xml:space="preserve"> </w:t>
      </w:r>
      <w:r w:rsidRPr="0033100E">
        <w:t>2023 m. rug</w:t>
      </w:r>
      <w:r w:rsidR="0033100E">
        <w:t>sėjo</w:t>
      </w:r>
      <w:r w:rsidRPr="0033100E">
        <w:t xml:space="preserve"> </w:t>
      </w:r>
      <w:r w:rsidR="00814C74">
        <w:t>4</w:t>
      </w:r>
      <w:r w:rsidRPr="0033100E">
        <w:t xml:space="preserve"> </w:t>
      </w:r>
      <w:r w:rsidRPr="0033100E">
        <w:rPr>
          <w:spacing w:val="-2"/>
        </w:rPr>
        <w:t>d.</w:t>
      </w:r>
      <w:r w:rsidRPr="0033100E">
        <w:rPr>
          <w:spacing w:val="-57"/>
        </w:rPr>
        <w:t xml:space="preserve"> </w:t>
      </w:r>
      <w:r w:rsidRPr="0033100E">
        <w:t>įsakymu</w:t>
      </w:r>
      <w:r w:rsidRPr="0033100E">
        <w:rPr>
          <w:spacing w:val="-1"/>
        </w:rPr>
        <w:t xml:space="preserve"> </w:t>
      </w:r>
      <w:r w:rsidRPr="0033100E">
        <w:t>Nr. V-</w:t>
      </w:r>
      <w:r w:rsidR="00814C74">
        <w:t>109</w:t>
      </w:r>
      <w:r w:rsidRPr="0033100E">
        <w:t>(1.3.)</w:t>
      </w:r>
    </w:p>
    <w:p w14:paraId="6BD3B2F0" w14:textId="77777777" w:rsidR="00920698" w:rsidRPr="0033100E" w:rsidRDefault="00920698">
      <w:pPr>
        <w:pStyle w:val="Pagrindinistekstas"/>
        <w:rPr>
          <w:sz w:val="26"/>
        </w:rPr>
      </w:pPr>
    </w:p>
    <w:p w14:paraId="3384A06B" w14:textId="77777777" w:rsidR="00920698" w:rsidRPr="0033100E" w:rsidRDefault="00920698">
      <w:pPr>
        <w:pStyle w:val="Pagrindinistekstas"/>
        <w:rPr>
          <w:sz w:val="22"/>
        </w:rPr>
      </w:pPr>
    </w:p>
    <w:p w14:paraId="020AECD6" w14:textId="076D7799" w:rsidR="00920698" w:rsidRPr="0033100E" w:rsidRDefault="00A610CB">
      <w:pPr>
        <w:pStyle w:val="Antrat1"/>
        <w:ind w:right="385"/>
      </w:pPr>
      <w:r w:rsidRPr="0033100E">
        <w:t>ŠIAULIŲ RAGAINĖS PROGIMNAZIJOS</w:t>
      </w:r>
      <w:r w:rsidRPr="0033100E">
        <w:rPr>
          <w:spacing w:val="-5"/>
        </w:rPr>
        <w:t xml:space="preserve"> </w:t>
      </w:r>
      <w:r w:rsidRPr="0033100E">
        <w:t>DOVANŲ,</w:t>
      </w:r>
      <w:r w:rsidRPr="0033100E">
        <w:rPr>
          <w:spacing w:val="-6"/>
        </w:rPr>
        <w:t xml:space="preserve"> </w:t>
      </w:r>
      <w:r w:rsidRPr="0033100E">
        <w:t>GAUTŲ</w:t>
      </w:r>
      <w:r w:rsidRPr="0033100E">
        <w:rPr>
          <w:spacing w:val="-4"/>
        </w:rPr>
        <w:t xml:space="preserve"> </w:t>
      </w:r>
      <w:r w:rsidRPr="0033100E">
        <w:t>PAGAL</w:t>
      </w:r>
      <w:r w:rsidRPr="0033100E">
        <w:rPr>
          <w:spacing w:val="-7"/>
        </w:rPr>
        <w:t xml:space="preserve"> </w:t>
      </w:r>
      <w:r w:rsidRPr="0033100E">
        <w:t>TARPTAUTINĮ</w:t>
      </w:r>
      <w:r w:rsidRPr="0033100E">
        <w:rPr>
          <w:spacing w:val="-3"/>
        </w:rPr>
        <w:t xml:space="preserve"> </w:t>
      </w:r>
      <w:r w:rsidRPr="0033100E">
        <w:t>PROTOKOLĄ</w:t>
      </w:r>
      <w:r w:rsidRPr="0033100E">
        <w:rPr>
          <w:spacing w:val="-7"/>
        </w:rPr>
        <w:t xml:space="preserve"> </w:t>
      </w:r>
      <w:r w:rsidRPr="0033100E">
        <w:t>AR</w:t>
      </w:r>
      <w:r w:rsidRPr="0033100E">
        <w:rPr>
          <w:spacing w:val="-6"/>
        </w:rPr>
        <w:t xml:space="preserve"> </w:t>
      </w:r>
      <w:r w:rsidRPr="0033100E">
        <w:t>TRADICIJAS,</w:t>
      </w:r>
      <w:r w:rsidRPr="0033100E">
        <w:rPr>
          <w:spacing w:val="-57"/>
        </w:rPr>
        <w:t xml:space="preserve"> </w:t>
      </w:r>
      <w:r w:rsidRPr="0033100E">
        <w:t>TAIP PAT REPREZENTACIJAI SKIRTŲ DOVANŲ PERDAVIMO, VERTINIMO,</w:t>
      </w:r>
      <w:r w:rsidRPr="0033100E">
        <w:rPr>
          <w:spacing w:val="1"/>
        </w:rPr>
        <w:t xml:space="preserve"> </w:t>
      </w:r>
      <w:r w:rsidRPr="0033100E">
        <w:t>REGISTRAVIMO,</w:t>
      </w:r>
      <w:r w:rsidRPr="0033100E">
        <w:rPr>
          <w:spacing w:val="-2"/>
        </w:rPr>
        <w:t xml:space="preserve"> </w:t>
      </w:r>
      <w:r w:rsidRPr="0033100E">
        <w:t>SAUGOJIMO</w:t>
      </w:r>
      <w:r w:rsidRPr="0033100E">
        <w:rPr>
          <w:spacing w:val="-1"/>
        </w:rPr>
        <w:t xml:space="preserve"> </w:t>
      </w:r>
      <w:r w:rsidRPr="0033100E">
        <w:t>IR</w:t>
      </w:r>
      <w:r w:rsidRPr="0033100E">
        <w:rPr>
          <w:spacing w:val="-2"/>
        </w:rPr>
        <w:t xml:space="preserve"> </w:t>
      </w:r>
      <w:r w:rsidRPr="0033100E">
        <w:t>EKSPONAVIMO</w:t>
      </w:r>
      <w:r w:rsidRPr="0033100E">
        <w:rPr>
          <w:spacing w:val="-1"/>
        </w:rPr>
        <w:t xml:space="preserve"> </w:t>
      </w:r>
      <w:r w:rsidRPr="0033100E">
        <w:t>TVARKOS APRAŠAS</w:t>
      </w:r>
    </w:p>
    <w:p w14:paraId="782C778D" w14:textId="77777777" w:rsidR="00920698" w:rsidRPr="0033100E" w:rsidRDefault="00920698">
      <w:pPr>
        <w:pStyle w:val="Pagrindinistekstas"/>
        <w:spacing w:before="9"/>
        <w:rPr>
          <w:b/>
          <w:sz w:val="27"/>
        </w:rPr>
      </w:pPr>
    </w:p>
    <w:p w14:paraId="5CF343B3" w14:textId="77777777" w:rsidR="00920698" w:rsidRPr="0033100E" w:rsidRDefault="00000000">
      <w:pPr>
        <w:ind w:left="3565" w:right="3573" w:firstLine="945"/>
        <w:rPr>
          <w:b/>
          <w:sz w:val="24"/>
        </w:rPr>
      </w:pPr>
      <w:r w:rsidRPr="0033100E">
        <w:rPr>
          <w:b/>
          <w:sz w:val="24"/>
        </w:rPr>
        <w:t>I SKYRIUS</w:t>
      </w:r>
      <w:r w:rsidRPr="0033100E">
        <w:rPr>
          <w:b/>
          <w:spacing w:val="1"/>
          <w:sz w:val="24"/>
        </w:rPr>
        <w:t xml:space="preserve"> </w:t>
      </w:r>
      <w:r w:rsidRPr="0033100E">
        <w:rPr>
          <w:b/>
          <w:sz w:val="24"/>
        </w:rPr>
        <w:t>BENDROSIOS</w:t>
      </w:r>
      <w:r w:rsidRPr="0033100E">
        <w:rPr>
          <w:b/>
          <w:spacing w:val="-13"/>
          <w:sz w:val="24"/>
        </w:rPr>
        <w:t xml:space="preserve"> </w:t>
      </w:r>
      <w:r w:rsidRPr="0033100E">
        <w:rPr>
          <w:b/>
          <w:sz w:val="24"/>
        </w:rPr>
        <w:t>NUOSTATOS</w:t>
      </w:r>
    </w:p>
    <w:p w14:paraId="7B7914F2" w14:textId="77777777" w:rsidR="00920698" w:rsidRPr="0033100E" w:rsidRDefault="00920698">
      <w:pPr>
        <w:pStyle w:val="Pagrindinistekstas"/>
        <w:spacing w:before="6"/>
        <w:rPr>
          <w:b/>
          <w:sz w:val="27"/>
        </w:rPr>
      </w:pPr>
    </w:p>
    <w:p w14:paraId="6F258FD5" w14:textId="206DC6DC" w:rsidR="00920698" w:rsidRPr="0033100E" w:rsidRDefault="009E75D5" w:rsidP="0033100E">
      <w:pPr>
        <w:pStyle w:val="Sraopastraipa"/>
        <w:numPr>
          <w:ilvl w:val="0"/>
          <w:numId w:val="4"/>
        </w:numPr>
        <w:tabs>
          <w:tab w:val="left" w:pos="1560"/>
        </w:tabs>
        <w:spacing w:line="360" w:lineRule="auto"/>
        <w:ind w:left="0" w:right="54" w:firstLine="1276"/>
        <w:jc w:val="both"/>
        <w:rPr>
          <w:sz w:val="24"/>
        </w:rPr>
      </w:pPr>
      <w:r w:rsidRPr="0033100E">
        <w:rPr>
          <w:sz w:val="24"/>
        </w:rPr>
        <w:t>Šiaulių Ragainės progimnazijos (toliau – Įstaiga) dovanų, gautų pagal tarptautinį protokolą ar tradicijas, taip pat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reprezentacijai skirtų dovanų perdavimo, vertinimo, registravimo, saugojimo ir eksponavimo tvarkos</w:t>
      </w:r>
      <w:r w:rsidRPr="0033100E">
        <w:rPr>
          <w:spacing w:val="1"/>
          <w:sz w:val="24"/>
        </w:rPr>
        <w:t xml:space="preserve"> </w:t>
      </w:r>
      <w:bookmarkStart w:id="0" w:name="_Hlk156200741"/>
      <w:r w:rsidRPr="0033100E">
        <w:rPr>
          <w:sz w:val="24"/>
        </w:rPr>
        <w:t>aprašas (toliau – Tvarkos aprašas) nustato dovanų, gautų pagal tarptautinį protokolą ar tradicijas,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kurios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įprastai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yra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susijusios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valstybinėje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tarnyboje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dirbančio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asmens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pareigomis,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taip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pat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reprezentacijai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skirtų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valstybės,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įstaigos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kitokia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simbolika,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kurias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gali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gauti</w:t>
      </w:r>
      <w:r w:rsidR="00A54FCC">
        <w:rPr>
          <w:sz w:val="24"/>
        </w:rPr>
        <w:t xml:space="preserve"> 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deklaruojantys asmenys, kaip jie apibrėžti Lietuvos Respublikos viešųjų ir privačių interesų derinimo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įstatyme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(toliau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–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Darbuotojai),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perdavimo,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vertinimo,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registravimo,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apskaitos,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saugojimo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eksponavimo tvarką</w:t>
      </w:r>
      <w:bookmarkEnd w:id="0"/>
      <w:r w:rsidRPr="0033100E">
        <w:rPr>
          <w:sz w:val="24"/>
        </w:rPr>
        <w:t>. Asmeninės ir kitos dovanos, kurios gaunamos ne pagal Lietuvos Respublikos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viešųjų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privačių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interesų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derinimo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įstatymo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13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straipsnio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2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dalies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nuostatas,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nepatenka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</w:t>
      </w:r>
      <w:r w:rsidRPr="0033100E">
        <w:rPr>
          <w:spacing w:val="60"/>
          <w:sz w:val="24"/>
        </w:rPr>
        <w:t xml:space="preserve"> </w:t>
      </w:r>
      <w:r w:rsidRPr="0033100E">
        <w:rPr>
          <w:sz w:val="24"/>
        </w:rPr>
        <w:t xml:space="preserve">šio 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Tvarkos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aprašo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reguliavimo sritį.</w:t>
      </w:r>
    </w:p>
    <w:p w14:paraId="0F0BCB67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560"/>
        </w:tabs>
        <w:spacing w:before="2" w:line="360" w:lineRule="auto"/>
        <w:ind w:left="0" w:right="54" w:firstLine="1276"/>
        <w:jc w:val="both"/>
        <w:rPr>
          <w:sz w:val="24"/>
        </w:rPr>
      </w:pPr>
      <w:r w:rsidRPr="0033100E">
        <w:rPr>
          <w:sz w:val="24"/>
        </w:rPr>
        <w:t>Dovanos suprantamos taip, kaip jų samprata pateikiama Vyriausiosios tarnybinės etikos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komisijos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Rekomendacinėse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gairėse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dėl dovanų ir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paslaugų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priėmimo apribojimų</w:t>
      </w:r>
      <w:r w:rsidRPr="0033100E">
        <w:rPr>
          <w:sz w:val="24"/>
          <w:vertAlign w:val="superscript"/>
        </w:rPr>
        <w:t>1</w:t>
      </w:r>
      <w:r w:rsidRPr="0033100E">
        <w:rPr>
          <w:sz w:val="24"/>
        </w:rPr>
        <w:t>.</w:t>
      </w:r>
    </w:p>
    <w:p w14:paraId="5286ECFB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560"/>
        </w:tabs>
        <w:spacing w:line="360" w:lineRule="auto"/>
        <w:ind w:left="0" w:right="54" w:firstLine="1276"/>
        <w:jc w:val="both"/>
        <w:rPr>
          <w:sz w:val="24"/>
          <w:szCs w:val="24"/>
        </w:rPr>
      </w:pPr>
      <w:r w:rsidRPr="0033100E">
        <w:rPr>
          <w:sz w:val="24"/>
        </w:rPr>
        <w:t>Pagal šį Tvarkos aprašą registruotinos dovanos yra tik tos, kurias Darbuotojai gauna pagal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tarptautinį protokolą ar tradicijas, kurios įprastai yra susijusios su valstybinėje tarnyboje dirbančio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asmens tarnybine padėtimi ar tarnybinėmis pareigomis, taip pat reprezentacijai skirtos dovanos, kurių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vertė</w:t>
      </w:r>
      <w:r w:rsidRPr="0033100E">
        <w:rPr>
          <w:spacing w:val="2"/>
          <w:sz w:val="24"/>
        </w:rPr>
        <w:t xml:space="preserve"> </w:t>
      </w:r>
      <w:r w:rsidRPr="0033100E">
        <w:rPr>
          <w:sz w:val="24"/>
        </w:rPr>
        <w:t>yra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didesnė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nei 150</w:t>
      </w:r>
      <w:r w:rsidRPr="0033100E">
        <w:rPr>
          <w:spacing w:val="2"/>
          <w:sz w:val="24"/>
        </w:rPr>
        <w:t xml:space="preserve"> </w:t>
      </w:r>
      <w:r w:rsidRPr="0033100E">
        <w:rPr>
          <w:sz w:val="24"/>
        </w:rPr>
        <w:t>eurų.</w:t>
      </w:r>
    </w:p>
    <w:p w14:paraId="3B09C5D2" w14:textId="3ACF757F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560"/>
        </w:tabs>
        <w:spacing w:line="360" w:lineRule="auto"/>
        <w:ind w:left="0" w:right="54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Tvarkos</w:t>
      </w:r>
      <w:r w:rsidRPr="0033100E">
        <w:rPr>
          <w:spacing w:val="36"/>
          <w:sz w:val="24"/>
          <w:szCs w:val="24"/>
        </w:rPr>
        <w:t xml:space="preserve"> </w:t>
      </w:r>
      <w:r w:rsidRPr="0033100E">
        <w:rPr>
          <w:sz w:val="24"/>
          <w:szCs w:val="24"/>
        </w:rPr>
        <w:t>aprašas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parengtas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vadovaujantis</w:t>
      </w:r>
      <w:r w:rsidRPr="0033100E">
        <w:rPr>
          <w:spacing w:val="99"/>
          <w:sz w:val="24"/>
          <w:szCs w:val="24"/>
        </w:rPr>
        <w:t xml:space="preserve"> </w:t>
      </w:r>
      <w:r w:rsidRPr="0033100E">
        <w:rPr>
          <w:sz w:val="24"/>
          <w:szCs w:val="24"/>
        </w:rPr>
        <w:t>Lietuvos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Respublikos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viešųjų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96"/>
          <w:sz w:val="24"/>
          <w:szCs w:val="24"/>
        </w:rPr>
        <w:t xml:space="preserve"> </w:t>
      </w:r>
      <w:r w:rsidRPr="0033100E">
        <w:rPr>
          <w:sz w:val="24"/>
          <w:szCs w:val="24"/>
        </w:rPr>
        <w:t>privačių</w:t>
      </w:r>
      <w:r w:rsidR="0033100E" w:rsidRPr="0033100E">
        <w:rPr>
          <w:sz w:val="24"/>
          <w:szCs w:val="24"/>
        </w:rPr>
        <w:t xml:space="preserve"> </w:t>
      </w:r>
      <w:r w:rsidRPr="0033100E">
        <w:rPr>
          <w:sz w:val="24"/>
          <w:szCs w:val="24"/>
        </w:rPr>
        <w:t>interesų derinimo įstatymu, Lietuvos Respublikos valstybės ir savivaldybių turto valdymo, naudojimo</w:t>
      </w:r>
      <w:r w:rsidRPr="0033100E">
        <w:rPr>
          <w:spacing w:val="-57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disponavimo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juo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įstatymu,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kitais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teisės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aktais,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reglamentuojančiais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turto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apskaitą,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nurašymą,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saugojimą,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nustatymą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Vyriausiosios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tarnybinės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etikos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komisijos</w:t>
      </w:r>
      <w:r w:rsidRPr="0033100E">
        <w:rPr>
          <w:spacing w:val="60"/>
          <w:sz w:val="24"/>
          <w:szCs w:val="24"/>
        </w:rPr>
        <w:t xml:space="preserve"> </w:t>
      </w:r>
      <w:r w:rsidRPr="0033100E">
        <w:rPr>
          <w:sz w:val="24"/>
          <w:szCs w:val="24"/>
        </w:rPr>
        <w:t>Rekomendacinėmis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gairėmis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dėl dovanų ir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paslaugų priėmimo apribojimų.</w:t>
      </w:r>
    </w:p>
    <w:p w14:paraId="00F6EB26" w14:textId="77777777" w:rsidR="00920698" w:rsidRPr="0033100E" w:rsidRDefault="00920698">
      <w:pPr>
        <w:pStyle w:val="Pagrindinistekstas"/>
        <w:spacing w:before="9"/>
        <w:rPr>
          <w:sz w:val="27"/>
        </w:rPr>
      </w:pPr>
    </w:p>
    <w:p w14:paraId="1BA7CCD3" w14:textId="77777777" w:rsidR="00920698" w:rsidRPr="0033100E" w:rsidRDefault="00000000">
      <w:pPr>
        <w:pStyle w:val="Antrat1"/>
        <w:ind w:right="380"/>
      </w:pPr>
      <w:r w:rsidRPr="0033100E">
        <w:t>II</w:t>
      </w:r>
      <w:r w:rsidRPr="0033100E">
        <w:rPr>
          <w:spacing w:val="-1"/>
        </w:rPr>
        <w:t xml:space="preserve"> </w:t>
      </w:r>
      <w:r w:rsidRPr="0033100E">
        <w:t>SKYRIUS</w:t>
      </w:r>
    </w:p>
    <w:p w14:paraId="0F698117" w14:textId="77777777" w:rsidR="00920698" w:rsidRPr="0033100E" w:rsidRDefault="00000000">
      <w:pPr>
        <w:ind w:left="366" w:right="378"/>
        <w:jc w:val="center"/>
        <w:rPr>
          <w:b/>
          <w:sz w:val="24"/>
        </w:rPr>
      </w:pPr>
      <w:r w:rsidRPr="0033100E">
        <w:rPr>
          <w:b/>
          <w:sz w:val="24"/>
        </w:rPr>
        <w:t>DOVANŲ</w:t>
      </w:r>
      <w:r w:rsidRPr="0033100E">
        <w:rPr>
          <w:b/>
          <w:spacing w:val="-5"/>
          <w:sz w:val="24"/>
        </w:rPr>
        <w:t xml:space="preserve"> </w:t>
      </w:r>
      <w:r w:rsidRPr="0033100E">
        <w:rPr>
          <w:b/>
          <w:sz w:val="24"/>
        </w:rPr>
        <w:t>PERDAVIMAS</w:t>
      </w:r>
      <w:r w:rsidRPr="0033100E">
        <w:rPr>
          <w:b/>
          <w:spacing w:val="-7"/>
          <w:sz w:val="24"/>
        </w:rPr>
        <w:t xml:space="preserve"> </w:t>
      </w:r>
      <w:r w:rsidRPr="0033100E">
        <w:rPr>
          <w:b/>
          <w:sz w:val="24"/>
        </w:rPr>
        <w:t>ĮSTAIGAI</w:t>
      </w:r>
    </w:p>
    <w:p w14:paraId="5D8A0471" w14:textId="77777777" w:rsidR="00920698" w:rsidRPr="0033100E" w:rsidRDefault="00920698">
      <w:pPr>
        <w:pStyle w:val="Pagrindinistekstas"/>
        <w:spacing w:before="6"/>
        <w:rPr>
          <w:b/>
          <w:sz w:val="27"/>
        </w:rPr>
      </w:pPr>
    </w:p>
    <w:p w14:paraId="12D94446" w14:textId="27B537AD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560"/>
        </w:tabs>
        <w:spacing w:line="360" w:lineRule="auto"/>
        <w:ind w:left="0" w:right="233" w:firstLine="1276"/>
        <w:jc w:val="both"/>
        <w:rPr>
          <w:sz w:val="24"/>
        </w:rPr>
      </w:pPr>
      <w:r w:rsidRPr="0033100E">
        <w:rPr>
          <w:sz w:val="24"/>
        </w:rPr>
        <w:t>Darbuotojas,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gavęs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manydamas,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kad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jos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vertė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gali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viršyti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150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eurų,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nedelsdamas,</w:t>
      </w:r>
      <w:r w:rsidRPr="0033100E">
        <w:rPr>
          <w:spacing w:val="22"/>
          <w:sz w:val="24"/>
        </w:rPr>
        <w:t xml:space="preserve"> </w:t>
      </w:r>
      <w:r w:rsidRPr="0033100E">
        <w:rPr>
          <w:sz w:val="24"/>
        </w:rPr>
        <w:t>bet</w:t>
      </w:r>
      <w:r w:rsidRPr="0033100E">
        <w:rPr>
          <w:spacing w:val="24"/>
          <w:sz w:val="24"/>
        </w:rPr>
        <w:t xml:space="preserve"> </w:t>
      </w:r>
      <w:r w:rsidRPr="0033100E">
        <w:rPr>
          <w:sz w:val="24"/>
        </w:rPr>
        <w:t>ne</w:t>
      </w:r>
      <w:r w:rsidRPr="0033100E">
        <w:rPr>
          <w:spacing w:val="22"/>
          <w:sz w:val="24"/>
        </w:rPr>
        <w:t xml:space="preserve"> </w:t>
      </w:r>
      <w:r w:rsidRPr="0033100E">
        <w:rPr>
          <w:sz w:val="24"/>
        </w:rPr>
        <w:t>vėliau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kaip</w:t>
      </w:r>
      <w:r w:rsidRPr="0033100E">
        <w:rPr>
          <w:spacing w:val="24"/>
          <w:sz w:val="24"/>
        </w:rPr>
        <w:t xml:space="preserve"> </w:t>
      </w:r>
      <w:r w:rsidRPr="0033100E">
        <w:rPr>
          <w:sz w:val="24"/>
        </w:rPr>
        <w:t>per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5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darbo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dienas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nuo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jos</w:t>
      </w:r>
      <w:r w:rsidRPr="0033100E">
        <w:rPr>
          <w:spacing w:val="26"/>
          <w:sz w:val="24"/>
        </w:rPr>
        <w:t xml:space="preserve"> </w:t>
      </w:r>
      <w:r w:rsidRPr="0033100E">
        <w:rPr>
          <w:sz w:val="24"/>
        </w:rPr>
        <w:t>gavimo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dienos</w:t>
      </w:r>
      <w:r w:rsidRPr="0033100E">
        <w:rPr>
          <w:spacing w:val="23"/>
          <w:sz w:val="24"/>
        </w:rPr>
        <w:t xml:space="preserve"> </w:t>
      </w:r>
      <w:r w:rsidRPr="0033100E">
        <w:rPr>
          <w:sz w:val="24"/>
        </w:rPr>
        <w:t>informuoja</w:t>
      </w:r>
      <w:r w:rsidRPr="0033100E">
        <w:rPr>
          <w:spacing w:val="22"/>
          <w:sz w:val="24"/>
        </w:rPr>
        <w:t xml:space="preserve"> </w:t>
      </w:r>
      <w:r w:rsidRPr="0033100E">
        <w:rPr>
          <w:sz w:val="24"/>
        </w:rPr>
        <w:t>(el.</w:t>
      </w:r>
      <w:r w:rsidRPr="0033100E">
        <w:rPr>
          <w:spacing w:val="24"/>
          <w:sz w:val="24"/>
        </w:rPr>
        <w:t xml:space="preserve"> </w:t>
      </w:r>
      <w:r w:rsidRPr="0033100E">
        <w:rPr>
          <w:sz w:val="24"/>
        </w:rPr>
        <w:t>paštu</w:t>
      </w:r>
      <w:r w:rsidRPr="0033100E">
        <w:rPr>
          <w:spacing w:val="24"/>
          <w:sz w:val="24"/>
        </w:rPr>
        <w:t xml:space="preserve"> </w:t>
      </w:r>
      <w:r w:rsidRPr="0033100E">
        <w:rPr>
          <w:sz w:val="24"/>
        </w:rPr>
        <w:t>ar</w:t>
      </w:r>
      <w:r w:rsidRPr="0033100E">
        <w:rPr>
          <w:spacing w:val="-58"/>
          <w:sz w:val="24"/>
        </w:rPr>
        <w:t xml:space="preserve"> </w:t>
      </w:r>
      <w:r w:rsidRPr="0033100E">
        <w:rPr>
          <w:sz w:val="24"/>
        </w:rPr>
        <w:lastRenderedPageBreak/>
        <w:t>kitu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Įstaigos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pasirinktu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būdu)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už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korupcijos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prevenciją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Įstaigoje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atsakingą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asmenį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ir jam perduoda šią dovaną. Jeigu Darbuotojas gautos dovanos, kurios vertė galimai viršija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150 eurų, neturi galimybių perduoti per nustatytą terminą dėl komandiruotės, ligos, atostogų ar kito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laikino nebuvimo darbe atvejo, jis apie gautą dovaną informuoja už korupcijos prevenciją atsakingą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asmenį  ir perduoda jam dovaną per 5 darbo dienas nuo komandiruotės, ligos,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atostogų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ar kito laikino nebuvimo darbe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pabaigos.</w:t>
      </w:r>
    </w:p>
    <w:p w14:paraId="498A3108" w14:textId="584B6B19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560"/>
        </w:tabs>
        <w:spacing w:before="1" w:line="360" w:lineRule="auto"/>
        <w:ind w:left="0" w:right="233" w:firstLine="1276"/>
        <w:jc w:val="both"/>
        <w:rPr>
          <w:sz w:val="24"/>
          <w:szCs w:val="24"/>
        </w:rPr>
      </w:pPr>
      <w:r w:rsidRPr="0033100E">
        <w:rPr>
          <w:sz w:val="24"/>
        </w:rPr>
        <w:t>Pagal šį Tvarkos aprašą tai, kas perduodama Darbuotojui, kai tai susiję su jo tarnybine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padėtimi ar tarnybinėmis pareigomis bei neatitinka Lietuvos Respublikos viešųjų ir privačių interesų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derinimo įstatymo 13 straipsnio 2 dalies nuostatų, yra neteisėtas atlygis. Jeigu Darbuotojui norima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įteikti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neteisėtą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atlygį,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turi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būti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atsisakoma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jį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priimti.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Apie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  <w:szCs w:val="24"/>
        </w:rPr>
        <w:t>tokius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atvejus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Darbuotojas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privalo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informuoti</w:t>
      </w:r>
      <w:r w:rsidRPr="0033100E">
        <w:rPr>
          <w:spacing w:val="49"/>
          <w:sz w:val="24"/>
          <w:szCs w:val="24"/>
        </w:rPr>
        <w:t xml:space="preserve"> </w:t>
      </w:r>
      <w:r w:rsidRPr="0033100E">
        <w:rPr>
          <w:sz w:val="24"/>
          <w:szCs w:val="24"/>
        </w:rPr>
        <w:t>už</w:t>
      </w:r>
      <w:r w:rsidRPr="0033100E">
        <w:rPr>
          <w:spacing w:val="50"/>
          <w:sz w:val="24"/>
          <w:szCs w:val="24"/>
        </w:rPr>
        <w:t xml:space="preserve"> </w:t>
      </w:r>
      <w:r w:rsidRPr="0033100E">
        <w:rPr>
          <w:sz w:val="24"/>
          <w:szCs w:val="24"/>
        </w:rPr>
        <w:t>korupcijos</w:t>
      </w:r>
      <w:r w:rsidRPr="0033100E">
        <w:rPr>
          <w:spacing w:val="48"/>
          <w:sz w:val="24"/>
          <w:szCs w:val="24"/>
        </w:rPr>
        <w:t xml:space="preserve"> </w:t>
      </w:r>
      <w:r w:rsidRPr="0033100E">
        <w:rPr>
          <w:sz w:val="24"/>
          <w:szCs w:val="24"/>
        </w:rPr>
        <w:t>prevenciją</w:t>
      </w:r>
      <w:r w:rsidRPr="0033100E">
        <w:rPr>
          <w:spacing w:val="51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Įstaigoje</w:t>
      </w:r>
      <w:r w:rsidRPr="0033100E">
        <w:rPr>
          <w:spacing w:val="50"/>
          <w:sz w:val="24"/>
          <w:szCs w:val="24"/>
        </w:rPr>
        <w:t xml:space="preserve"> </w:t>
      </w:r>
      <w:r w:rsidRPr="0033100E">
        <w:rPr>
          <w:sz w:val="24"/>
          <w:szCs w:val="24"/>
        </w:rPr>
        <w:t>atsakingą</w:t>
      </w:r>
      <w:r w:rsidRPr="0033100E">
        <w:rPr>
          <w:spacing w:val="50"/>
          <w:sz w:val="24"/>
          <w:szCs w:val="24"/>
        </w:rPr>
        <w:t xml:space="preserve"> </w:t>
      </w:r>
      <w:r w:rsidRPr="0033100E">
        <w:rPr>
          <w:sz w:val="24"/>
          <w:szCs w:val="24"/>
        </w:rPr>
        <w:t>asmenį</w:t>
      </w:r>
      <w:r w:rsidRPr="0033100E">
        <w:rPr>
          <w:spacing w:val="47"/>
          <w:sz w:val="24"/>
          <w:szCs w:val="24"/>
        </w:rPr>
        <w:t xml:space="preserve"> </w:t>
      </w:r>
      <w:r w:rsidRPr="0033100E">
        <w:rPr>
          <w:sz w:val="24"/>
          <w:szCs w:val="24"/>
        </w:rPr>
        <w:t>šio</w:t>
      </w:r>
      <w:r w:rsidRPr="0033100E">
        <w:rPr>
          <w:spacing w:val="50"/>
          <w:sz w:val="24"/>
          <w:szCs w:val="24"/>
        </w:rPr>
        <w:t xml:space="preserve"> </w:t>
      </w:r>
      <w:r w:rsidRPr="0033100E">
        <w:rPr>
          <w:sz w:val="24"/>
          <w:szCs w:val="24"/>
        </w:rPr>
        <w:t>Tvarkos</w:t>
      </w:r>
      <w:r w:rsidR="00C33454" w:rsidRPr="0033100E">
        <w:rPr>
          <w:sz w:val="24"/>
          <w:szCs w:val="24"/>
        </w:rPr>
        <w:t xml:space="preserve"> </w:t>
      </w:r>
      <w:r w:rsidRPr="0033100E">
        <w:rPr>
          <w:sz w:val="24"/>
          <w:szCs w:val="24"/>
        </w:rPr>
        <w:t>aprašo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4 punkte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nustatyta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tvarka</w:t>
      </w:r>
      <w:r w:rsidRPr="0033100E">
        <w:rPr>
          <w:sz w:val="24"/>
          <w:szCs w:val="24"/>
          <w:vertAlign w:val="superscript"/>
        </w:rPr>
        <w:t>2</w:t>
      </w:r>
      <w:r w:rsidRPr="0033100E">
        <w:rPr>
          <w:sz w:val="24"/>
          <w:szCs w:val="24"/>
        </w:rPr>
        <w:t>.</w:t>
      </w:r>
    </w:p>
    <w:p w14:paraId="594E93D3" w14:textId="77777777" w:rsidR="00920698" w:rsidRPr="0033100E" w:rsidRDefault="00000000">
      <w:pPr>
        <w:pStyle w:val="Antrat1"/>
        <w:spacing w:before="1"/>
      </w:pPr>
      <w:r w:rsidRPr="0033100E">
        <w:t>III</w:t>
      </w:r>
      <w:r w:rsidRPr="0033100E">
        <w:rPr>
          <w:spacing w:val="-1"/>
        </w:rPr>
        <w:t xml:space="preserve"> </w:t>
      </w:r>
      <w:r w:rsidRPr="0033100E">
        <w:t>SKYRIUS</w:t>
      </w:r>
    </w:p>
    <w:p w14:paraId="3689D96C" w14:textId="77777777" w:rsidR="00920698" w:rsidRPr="0033100E" w:rsidRDefault="00000000">
      <w:pPr>
        <w:spacing w:before="40"/>
        <w:ind w:left="366" w:right="385"/>
        <w:jc w:val="center"/>
        <w:rPr>
          <w:b/>
          <w:sz w:val="24"/>
        </w:rPr>
      </w:pPr>
      <w:r w:rsidRPr="0033100E">
        <w:rPr>
          <w:b/>
          <w:sz w:val="24"/>
        </w:rPr>
        <w:t>DOVANŲ</w:t>
      </w:r>
      <w:r w:rsidRPr="0033100E">
        <w:rPr>
          <w:b/>
          <w:spacing w:val="-7"/>
          <w:sz w:val="24"/>
        </w:rPr>
        <w:t xml:space="preserve"> </w:t>
      </w:r>
      <w:r w:rsidRPr="0033100E">
        <w:rPr>
          <w:b/>
          <w:sz w:val="24"/>
        </w:rPr>
        <w:t>ĮVERTINIMAS,</w:t>
      </w:r>
      <w:r w:rsidRPr="0033100E">
        <w:rPr>
          <w:b/>
          <w:spacing w:val="-6"/>
          <w:sz w:val="24"/>
        </w:rPr>
        <w:t xml:space="preserve"> </w:t>
      </w:r>
      <w:r w:rsidRPr="0033100E">
        <w:rPr>
          <w:b/>
          <w:sz w:val="24"/>
        </w:rPr>
        <w:t>REGISTRAVIMAS</w:t>
      </w:r>
      <w:r w:rsidRPr="0033100E">
        <w:rPr>
          <w:b/>
          <w:spacing w:val="-7"/>
          <w:sz w:val="24"/>
        </w:rPr>
        <w:t xml:space="preserve"> </w:t>
      </w:r>
      <w:r w:rsidRPr="0033100E">
        <w:rPr>
          <w:b/>
          <w:sz w:val="24"/>
        </w:rPr>
        <w:t>IR</w:t>
      </w:r>
      <w:r w:rsidRPr="0033100E">
        <w:rPr>
          <w:b/>
          <w:spacing w:val="-6"/>
          <w:sz w:val="24"/>
        </w:rPr>
        <w:t xml:space="preserve"> </w:t>
      </w:r>
      <w:r w:rsidRPr="0033100E">
        <w:rPr>
          <w:b/>
          <w:sz w:val="24"/>
        </w:rPr>
        <w:t>APSKAITA</w:t>
      </w:r>
    </w:p>
    <w:p w14:paraId="6166E0EB" w14:textId="77777777" w:rsidR="00920698" w:rsidRPr="0033100E" w:rsidRDefault="00920698">
      <w:pPr>
        <w:pStyle w:val="Pagrindinistekstas"/>
        <w:spacing w:before="4"/>
        <w:rPr>
          <w:b/>
          <w:sz w:val="31"/>
        </w:rPr>
      </w:pPr>
    </w:p>
    <w:p w14:paraId="42CF8BA9" w14:textId="17319E5A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8" w:firstLine="851"/>
        <w:jc w:val="both"/>
        <w:rPr>
          <w:sz w:val="24"/>
        </w:rPr>
      </w:pPr>
      <w:r w:rsidRPr="0033100E">
        <w:rPr>
          <w:sz w:val="24"/>
        </w:rPr>
        <w:t>Už korupcijos prevenciją Įstaigoje atsakingas asmuo, iš Darbuotojo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gavęs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informaciją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apie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jo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gautą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dovaną,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inicijuoja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vertinimą,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kurį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jis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atlieka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kartu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atsakingais darbuotojais</w:t>
      </w:r>
      <w:r w:rsidRPr="0033100E">
        <w:rPr>
          <w:sz w:val="24"/>
          <w:vertAlign w:val="superscript"/>
        </w:rPr>
        <w:t>3</w:t>
      </w:r>
      <w:r w:rsidRPr="0033100E">
        <w:rPr>
          <w:sz w:val="24"/>
        </w:rPr>
        <w:t>.</w:t>
      </w:r>
    </w:p>
    <w:p w14:paraId="2F2DA8A3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8" w:firstLine="851"/>
        <w:jc w:val="both"/>
        <w:rPr>
          <w:sz w:val="24"/>
        </w:rPr>
      </w:pPr>
      <w:r w:rsidRPr="0033100E">
        <w:rPr>
          <w:sz w:val="24"/>
        </w:rPr>
        <w:t>Dovanos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vertė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nustatoma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vadovaujantis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šiuose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teisės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aktuose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nurodytais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kriterijais:</w:t>
      </w:r>
    </w:p>
    <w:p w14:paraId="05AB51AE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62"/>
        </w:tabs>
        <w:ind w:left="0" w:firstLine="1276"/>
        <w:rPr>
          <w:sz w:val="24"/>
        </w:rPr>
      </w:pPr>
      <w:r w:rsidRPr="0033100E">
        <w:rPr>
          <w:sz w:val="24"/>
        </w:rPr>
        <w:t>Lietuvos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Respublikos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turto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verslo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vertinimo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pagrindų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įstatymas;</w:t>
      </w:r>
    </w:p>
    <w:p w14:paraId="1869393C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62"/>
        </w:tabs>
        <w:spacing w:before="139" w:line="360" w:lineRule="auto"/>
        <w:ind w:left="0" w:right="234" w:firstLine="1276"/>
        <w:rPr>
          <w:sz w:val="24"/>
        </w:rPr>
      </w:pPr>
      <w:r w:rsidRPr="0033100E">
        <w:rPr>
          <w:sz w:val="24"/>
        </w:rPr>
        <w:t>Turto ir verslo vertinimo metodika, patvirtinta Lietuvos Respublikos finansų ministro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2012</w:t>
      </w:r>
      <w:r w:rsidRPr="0033100E">
        <w:rPr>
          <w:spacing w:val="-3"/>
          <w:sz w:val="24"/>
        </w:rPr>
        <w:t xml:space="preserve"> </w:t>
      </w:r>
      <w:r w:rsidRPr="0033100E">
        <w:rPr>
          <w:sz w:val="24"/>
        </w:rPr>
        <w:t>m.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balandžio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27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d.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įsakymu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Nr.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1K-159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„Dėl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Turto</w:t>
      </w:r>
      <w:r w:rsidRPr="0033100E">
        <w:rPr>
          <w:spacing w:val="-2"/>
          <w:sz w:val="24"/>
        </w:rPr>
        <w:t xml:space="preserve"> </w:t>
      </w:r>
      <w:r w:rsidRPr="0033100E">
        <w:rPr>
          <w:sz w:val="24"/>
        </w:rPr>
        <w:t>ir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verslo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vertinimo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metodikos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patvirtinimo“.</w:t>
      </w:r>
    </w:p>
    <w:p w14:paraId="17C56F0B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355"/>
        </w:tabs>
        <w:spacing w:line="360" w:lineRule="auto"/>
        <w:ind w:right="237" w:firstLine="851"/>
        <w:jc w:val="both"/>
        <w:rPr>
          <w:sz w:val="24"/>
        </w:rPr>
      </w:pPr>
      <w:r w:rsidRPr="0033100E">
        <w:rPr>
          <w:sz w:val="24"/>
        </w:rPr>
        <w:t>Dovanos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vertės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nustatymas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gali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būti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atliekamas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atsižvelgiant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tapačių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daiktų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jų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atitikmenų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rinkos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vertę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pagal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elektroninėje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erdvėje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kituose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informacijos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šaltiniuose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esančius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duomenis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ar vadovaujantis kita informacija.</w:t>
      </w:r>
    </w:p>
    <w:p w14:paraId="0C41ADF9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662"/>
        </w:tabs>
        <w:spacing w:line="360" w:lineRule="auto"/>
        <w:ind w:right="236" w:firstLine="851"/>
        <w:jc w:val="both"/>
        <w:rPr>
          <w:sz w:val="24"/>
        </w:rPr>
      </w:pPr>
      <w:r w:rsidRPr="0033100E">
        <w:rPr>
          <w:sz w:val="24"/>
        </w:rPr>
        <w:t>Sprendimas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dėl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priimamas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bendru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sutarimu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(esant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specialiai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komisijai – vertinimo metu dalyvavusių asmenų balsų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dauguma).</w:t>
      </w:r>
    </w:p>
    <w:p w14:paraId="4EBBED0B" w14:textId="1C65591F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662"/>
        </w:tabs>
        <w:spacing w:line="360" w:lineRule="auto"/>
        <w:ind w:right="233" w:firstLine="851"/>
        <w:jc w:val="both"/>
        <w:rPr>
          <w:sz w:val="24"/>
        </w:rPr>
      </w:pPr>
      <w:r w:rsidRPr="0033100E">
        <w:rPr>
          <w:sz w:val="24"/>
        </w:rPr>
        <w:t>Šio Tvarkos aprašo 7 punkte nurodytiems subjektams nustačius dovanos vertę, dovana</w:t>
      </w:r>
      <w:r w:rsidRPr="0033100E">
        <w:rPr>
          <w:spacing w:val="-57"/>
          <w:sz w:val="24"/>
        </w:rPr>
        <w:t xml:space="preserve"> </w:t>
      </w:r>
      <w:r w:rsidRPr="0033100E">
        <w:rPr>
          <w:sz w:val="24"/>
        </w:rPr>
        <w:t>yra užregistruojama: už korupcijos prevenciją Įstaigoje atsakingas asmuo ar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kitas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paskirtas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asmuo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užpildo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vertinimo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aktą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(1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priedas),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kuris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saugomas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Įstaigos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Dokumentų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valdymo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sistemos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(toliau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–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DVS)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atitinkamoje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elektroninėje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byloje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(pvz.,</w:t>
      </w:r>
      <w:r w:rsidRPr="0033100E">
        <w:rPr>
          <w:spacing w:val="1"/>
          <w:sz w:val="24"/>
        </w:rPr>
        <w:t xml:space="preserve"> </w:t>
      </w:r>
      <w:r w:rsidRPr="0033100E">
        <w:rPr>
          <w:i/>
          <w:sz w:val="24"/>
        </w:rPr>
        <w:t>Dovanų</w:t>
      </w:r>
      <w:r w:rsidRPr="0033100E">
        <w:rPr>
          <w:i/>
          <w:spacing w:val="1"/>
          <w:sz w:val="24"/>
        </w:rPr>
        <w:t xml:space="preserve"> </w:t>
      </w:r>
      <w:r w:rsidRPr="0033100E">
        <w:rPr>
          <w:i/>
          <w:sz w:val="24"/>
        </w:rPr>
        <w:t>apskaitos dokumentų byloje</w:t>
      </w:r>
      <w:r w:rsidRPr="0033100E">
        <w:rPr>
          <w:sz w:val="24"/>
        </w:rPr>
        <w:t>). Visi asmenys, dalyvavę vertinant dovaną, pasirašo ar kitaip patvirtina</w:t>
      </w:r>
      <w:r w:rsidRPr="0033100E">
        <w:rPr>
          <w:spacing w:val="1"/>
          <w:sz w:val="24"/>
        </w:rPr>
        <w:t xml:space="preserve"> </w:t>
      </w:r>
      <w:r w:rsidRPr="0033100E">
        <w:rPr>
          <w:sz w:val="24"/>
        </w:rPr>
        <w:t>Dovanos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vertinimo aktą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ir, jeigu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būtina, įrašo</w:t>
      </w:r>
      <w:r w:rsidRPr="0033100E">
        <w:rPr>
          <w:spacing w:val="-1"/>
          <w:sz w:val="24"/>
        </w:rPr>
        <w:t xml:space="preserve"> </w:t>
      </w:r>
      <w:r w:rsidRPr="0033100E">
        <w:rPr>
          <w:sz w:val="24"/>
        </w:rPr>
        <w:t>komentarus DVS.</w:t>
      </w:r>
    </w:p>
    <w:p w14:paraId="648B11FD" w14:textId="77777777" w:rsidR="0033100E" w:rsidRPr="0033100E" w:rsidRDefault="0033100E" w:rsidP="0033100E">
      <w:pPr>
        <w:pStyle w:val="Pagrindinistekstas"/>
        <w:spacing w:before="5"/>
      </w:pPr>
      <w:r w:rsidRPr="0033100E">
        <w:t>______________________</w:t>
      </w:r>
    </w:p>
    <w:p w14:paraId="463E110B" w14:textId="77777777" w:rsidR="0033100E" w:rsidRPr="0033100E" w:rsidRDefault="0033100E" w:rsidP="0033100E">
      <w:pPr>
        <w:pStyle w:val="Sraopastraipa"/>
        <w:spacing w:before="72"/>
        <w:ind w:left="0" w:firstLine="0"/>
        <w:rPr>
          <w:sz w:val="20"/>
        </w:rPr>
      </w:pPr>
      <w:r w:rsidRPr="0033100E">
        <w:rPr>
          <w:sz w:val="20"/>
          <w:vertAlign w:val="superscript"/>
        </w:rPr>
        <w:t>2</w:t>
      </w:r>
      <w:r w:rsidRPr="0033100E">
        <w:rPr>
          <w:spacing w:val="18"/>
          <w:sz w:val="20"/>
        </w:rPr>
        <w:t xml:space="preserve"> </w:t>
      </w:r>
      <w:r w:rsidRPr="0033100E">
        <w:rPr>
          <w:sz w:val="20"/>
        </w:rPr>
        <w:t>Neteisėtą</w:t>
      </w:r>
      <w:r w:rsidRPr="0033100E">
        <w:rPr>
          <w:spacing w:val="17"/>
          <w:sz w:val="20"/>
        </w:rPr>
        <w:t xml:space="preserve"> </w:t>
      </w:r>
      <w:r w:rsidRPr="0033100E">
        <w:rPr>
          <w:sz w:val="20"/>
        </w:rPr>
        <w:t>atlygį</w:t>
      </w:r>
      <w:r w:rsidRPr="0033100E">
        <w:rPr>
          <w:spacing w:val="17"/>
          <w:sz w:val="20"/>
        </w:rPr>
        <w:t xml:space="preserve"> </w:t>
      </w:r>
      <w:r w:rsidRPr="0033100E">
        <w:rPr>
          <w:sz w:val="20"/>
        </w:rPr>
        <w:t>siūlytina</w:t>
      </w:r>
      <w:r w:rsidRPr="0033100E">
        <w:rPr>
          <w:spacing w:val="18"/>
          <w:sz w:val="20"/>
        </w:rPr>
        <w:t xml:space="preserve"> </w:t>
      </w:r>
      <w:r w:rsidRPr="0033100E">
        <w:rPr>
          <w:sz w:val="20"/>
        </w:rPr>
        <w:t>registruoti</w:t>
      </w:r>
      <w:r w:rsidRPr="0033100E">
        <w:rPr>
          <w:spacing w:val="17"/>
          <w:sz w:val="20"/>
        </w:rPr>
        <w:t xml:space="preserve"> </w:t>
      </w:r>
      <w:r w:rsidRPr="0033100E">
        <w:rPr>
          <w:sz w:val="20"/>
        </w:rPr>
        <w:t>atskirame</w:t>
      </w:r>
      <w:r w:rsidRPr="0033100E">
        <w:rPr>
          <w:spacing w:val="18"/>
          <w:sz w:val="20"/>
        </w:rPr>
        <w:t xml:space="preserve"> </w:t>
      </w:r>
      <w:r w:rsidRPr="0033100E">
        <w:rPr>
          <w:sz w:val="20"/>
        </w:rPr>
        <w:t>registre</w:t>
      </w:r>
      <w:r w:rsidRPr="0033100E">
        <w:rPr>
          <w:spacing w:val="20"/>
          <w:sz w:val="20"/>
        </w:rPr>
        <w:t xml:space="preserve"> </w:t>
      </w:r>
      <w:r w:rsidRPr="0033100E">
        <w:rPr>
          <w:sz w:val="20"/>
        </w:rPr>
        <w:t>pagal</w:t>
      </w:r>
      <w:r w:rsidRPr="0033100E">
        <w:rPr>
          <w:spacing w:val="17"/>
          <w:sz w:val="20"/>
        </w:rPr>
        <w:t xml:space="preserve"> </w:t>
      </w:r>
      <w:r w:rsidRPr="0033100E">
        <w:rPr>
          <w:sz w:val="20"/>
        </w:rPr>
        <w:t>Lietuvos</w:t>
      </w:r>
      <w:r w:rsidRPr="0033100E">
        <w:rPr>
          <w:spacing w:val="19"/>
          <w:sz w:val="20"/>
        </w:rPr>
        <w:t xml:space="preserve"> </w:t>
      </w:r>
      <w:r w:rsidRPr="0033100E">
        <w:rPr>
          <w:sz w:val="20"/>
        </w:rPr>
        <w:t>Respublikos</w:t>
      </w:r>
      <w:r w:rsidRPr="0033100E">
        <w:rPr>
          <w:spacing w:val="17"/>
          <w:sz w:val="20"/>
        </w:rPr>
        <w:t xml:space="preserve"> </w:t>
      </w:r>
      <w:r w:rsidRPr="0033100E">
        <w:rPr>
          <w:sz w:val="20"/>
        </w:rPr>
        <w:t>specialiųjų</w:t>
      </w:r>
      <w:r w:rsidRPr="0033100E">
        <w:rPr>
          <w:spacing w:val="16"/>
          <w:sz w:val="20"/>
        </w:rPr>
        <w:t xml:space="preserve"> </w:t>
      </w:r>
      <w:r w:rsidRPr="0033100E">
        <w:rPr>
          <w:sz w:val="20"/>
        </w:rPr>
        <w:t>tyrimų</w:t>
      </w:r>
      <w:r w:rsidRPr="0033100E">
        <w:rPr>
          <w:spacing w:val="18"/>
          <w:sz w:val="20"/>
        </w:rPr>
        <w:t xml:space="preserve"> </w:t>
      </w:r>
      <w:r w:rsidRPr="0033100E">
        <w:rPr>
          <w:sz w:val="20"/>
        </w:rPr>
        <w:t>tarnybos</w:t>
      </w:r>
      <w:r w:rsidRPr="0033100E">
        <w:rPr>
          <w:spacing w:val="-47"/>
          <w:sz w:val="20"/>
        </w:rPr>
        <w:t xml:space="preserve"> </w:t>
      </w:r>
      <w:r w:rsidRPr="0033100E">
        <w:rPr>
          <w:sz w:val="20"/>
        </w:rPr>
        <w:t>rekomenduojamą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Veiksmų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Įstaigoje gavus</w:t>
      </w:r>
      <w:r w:rsidRPr="0033100E">
        <w:rPr>
          <w:spacing w:val="-2"/>
          <w:sz w:val="20"/>
        </w:rPr>
        <w:t xml:space="preserve"> </w:t>
      </w:r>
      <w:r w:rsidRPr="0033100E">
        <w:rPr>
          <w:sz w:val="20"/>
        </w:rPr>
        <w:t>neteisėtą atlygį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tvarkos</w:t>
      </w:r>
      <w:r w:rsidRPr="0033100E">
        <w:rPr>
          <w:spacing w:val="-2"/>
          <w:sz w:val="20"/>
        </w:rPr>
        <w:t xml:space="preserve"> </w:t>
      </w:r>
      <w:r w:rsidRPr="0033100E">
        <w:rPr>
          <w:sz w:val="20"/>
        </w:rPr>
        <w:t>aprašą.</w:t>
      </w:r>
    </w:p>
    <w:p w14:paraId="52CB4564" w14:textId="77777777" w:rsidR="0033100E" w:rsidRPr="0033100E" w:rsidRDefault="0033100E" w:rsidP="0033100E">
      <w:pPr>
        <w:spacing w:before="1"/>
        <w:jc w:val="both"/>
        <w:rPr>
          <w:sz w:val="20"/>
        </w:rPr>
      </w:pPr>
      <w:r w:rsidRPr="0033100E">
        <w:rPr>
          <w:sz w:val="20"/>
          <w:vertAlign w:val="superscript"/>
        </w:rPr>
        <w:t>3</w:t>
      </w:r>
      <w:r w:rsidRPr="0033100E">
        <w:rPr>
          <w:spacing w:val="-2"/>
          <w:sz w:val="20"/>
        </w:rPr>
        <w:t xml:space="preserve"> </w:t>
      </w:r>
      <w:r w:rsidRPr="0033100E">
        <w:rPr>
          <w:sz w:val="20"/>
        </w:rPr>
        <w:t>Nurodomi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įstaigos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darbuotojai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arba</w:t>
      </w:r>
      <w:r w:rsidRPr="0033100E">
        <w:rPr>
          <w:spacing w:val="-2"/>
          <w:sz w:val="20"/>
        </w:rPr>
        <w:t xml:space="preserve"> </w:t>
      </w:r>
      <w:r w:rsidRPr="0033100E">
        <w:rPr>
          <w:sz w:val="20"/>
        </w:rPr>
        <w:t>gali</w:t>
      </w:r>
      <w:r w:rsidRPr="0033100E">
        <w:rPr>
          <w:spacing w:val="-2"/>
          <w:sz w:val="20"/>
        </w:rPr>
        <w:t xml:space="preserve"> </w:t>
      </w:r>
      <w:r w:rsidRPr="0033100E">
        <w:rPr>
          <w:sz w:val="20"/>
        </w:rPr>
        <w:t>būti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šiuo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tikslu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sudaroma</w:t>
      </w:r>
      <w:r w:rsidRPr="0033100E">
        <w:rPr>
          <w:spacing w:val="1"/>
          <w:sz w:val="20"/>
        </w:rPr>
        <w:t xml:space="preserve"> </w:t>
      </w:r>
      <w:r w:rsidRPr="0033100E">
        <w:rPr>
          <w:sz w:val="20"/>
        </w:rPr>
        <w:t>speciali</w:t>
      </w:r>
      <w:r w:rsidRPr="0033100E">
        <w:rPr>
          <w:spacing w:val="-3"/>
          <w:sz w:val="20"/>
        </w:rPr>
        <w:t xml:space="preserve"> </w:t>
      </w:r>
      <w:r w:rsidRPr="0033100E">
        <w:rPr>
          <w:sz w:val="20"/>
        </w:rPr>
        <w:t>komisija.</w:t>
      </w:r>
    </w:p>
    <w:p w14:paraId="6FCAD145" w14:textId="77777777" w:rsidR="0033100E" w:rsidRPr="0033100E" w:rsidRDefault="0033100E" w:rsidP="0033100E">
      <w:pPr>
        <w:pStyle w:val="Sraopastraipa"/>
        <w:spacing w:before="72"/>
        <w:ind w:left="0" w:firstLine="0"/>
        <w:rPr>
          <w:sz w:val="20"/>
        </w:rPr>
      </w:pPr>
    </w:p>
    <w:p w14:paraId="2422C277" w14:textId="77777777" w:rsidR="0033100E" w:rsidRPr="0033100E" w:rsidRDefault="0033100E" w:rsidP="0033100E">
      <w:pPr>
        <w:pStyle w:val="Sraopastraipa"/>
        <w:tabs>
          <w:tab w:val="left" w:pos="1662"/>
        </w:tabs>
        <w:spacing w:line="360" w:lineRule="auto"/>
        <w:ind w:left="1073" w:right="233" w:firstLine="0"/>
        <w:jc w:val="left"/>
        <w:rPr>
          <w:sz w:val="24"/>
        </w:rPr>
      </w:pPr>
    </w:p>
    <w:p w14:paraId="1A8192B2" w14:textId="09C5323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701"/>
        </w:tabs>
        <w:spacing w:line="360" w:lineRule="auto"/>
        <w:ind w:left="0" w:right="237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lastRenderedPageBreak/>
        <w:t>Jeigu dovanos vertė yra akivaizdi, ją galima nustatyti iš tiesiogiai nurodytos kainos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(pavyzdžiui,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kainos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žymos,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priklijuotos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etiketės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pan.),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tokiu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atveju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vertinimas</w:t>
      </w:r>
      <w:r w:rsidRPr="0033100E">
        <w:rPr>
          <w:spacing w:val="-57"/>
          <w:sz w:val="24"/>
          <w:szCs w:val="24"/>
        </w:rPr>
        <w:t xml:space="preserve"> </w:t>
      </w:r>
      <w:r w:rsidRPr="0033100E">
        <w:rPr>
          <w:sz w:val="24"/>
          <w:szCs w:val="24"/>
        </w:rPr>
        <w:t>neatliekamas,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už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korupcijos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prevenciją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Įstaigoje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atsakingas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asmuo,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sudarydamas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vertinimo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aktą,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pastabose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pažymi,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kokiu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būdu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buvo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nustatyta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užregistruoja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jį atitinkamoje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DVS elektroninėje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byloje.</w:t>
      </w:r>
    </w:p>
    <w:p w14:paraId="147D98AF" w14:textId="1123984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  <w:tab w:val="left" w:pos="1701"/>
        </w:tabs>
        <w:spacing w:before="5" w:line="360" w:lineRule="auto"/>
        <w:ind w:left="0" w:right="238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Kiekviena dovana vertinama eiliškumo tvarka individualiai. Kai Dovaną sudaro keletas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skirtingų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daiktų,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jų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Pr="0033100E">
        <w:rPr>
          <w:spacing w:val="15"/>
          <w:sz w:val="24"/>
          <w:szCs w:val="24"/>
        </w:rPr>
        <w:t xml:space="preserve"> </w:t>
      </w:r>
      <w:r w:rsidRPr="0033100E">
        <w:rPr>
          <w:sz w:val="24"/>
          <w:szCs w:val="24"/>
        </w:rPr>
        <w:t>yra</w:t>
      </w:r>
      <w:r w:rsidRPr="0033100E">
        <w:rPr>
          <w:spacing w:val="12"/>
          <w:sz w:val="24"/>
          <w:szCs w:val="24"/>
        </w:rPr>
        <w:t xml:space="preserve"> </w:t>
      </w:r>
      <w:r w:rsidRPr="0033100E">
        <w:rPr>
          <w:sz w:val="24"/>
          <w:szCs w:val="24"/>
        </w:rPr>
        <w:t>sumuojama</w:t>
      </w:r>
      <w:r w:rsidRPr="0033100E">
        <w:rPr>
          <w:spacing w:val="12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į</w:t>
      </w:r>
      <w:r w:rsidRPr="0033100E">
        <w:rPr>
          <w:spacing w:val="15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vertinimo</w:t>
      </w:r>
      <w:r w:rsidRPr="0033100E">
        <w:rPr>
          <w:spacing w:val="15"/>
          <w:sz w:val="24"/>
          <w:szCs w:val="24"/>
        </w:rPr>
        <w:t xml:space="preserve"> </w:t>
      </w:r>
      <w:r w:rsidRPr="0033100E">
        <w:rPr>
          <w:sz w:val="24"/>
          <w:szCs w:val="24"/>
        </w:rPr>
        <w:t>aktą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įrašoma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bendra</w:t>
      </w:r>
      <w:r w:rsidRPr="0033100E">
        <w:rPr>
          <w:spacing w:val="12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="0033100E" w:rsidRPr="0033100E">
        <w:rPr>
          <w:sz w:val="24"/>
          <w:szCs w:val="24"/>
        </w:rPr>
        <w:t xml:space="preserve"> </w:t>
      </w:r>
      <w:r w:rsidRPr="0033100E">
        <w:rPr>
          <w:sz w:val="24"/>
          <w:szCs w:val="24"/>
        </w:rPr>
        <w:t>vienu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registracijos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numeriu.</w:t>
      </w:r>
    </w:p>
    <w:p w14:paraId="315734A3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  <w:tab w:val="left" w:pos="1701"/>
        </w:tabs>
        <w:spacing w:before="139" w:line="360" w:lineRule="auto"/>
        <w:ind w:left="0" w:right="240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Jeigu vertinimo metu nustatoma, kad dovanos vertė neviršija 150 eurų, tokia dovana į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apskaitą netraukiama. Atsižvelgdama į šio Tvarkos aprašo 5 punktą, Įstaiga gali pasirinkti vieną ar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kelis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į apskaitą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neįtrauktos dovanos naudojimo variantus:</w:t>
      </w:r>
    </w:p>
    <w:p w14:paraId="798B1A7E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701"/>
          <w:tab w:val="left" w:pos="1737"/>
        </w:tabs>
        <w:spacing w:line="360" w:lineRule="auto"/>
        <w:ind w:left="0" w:right="238" w:firstLine="1276"/>
        <w:rPr>
          <w:sz w:val="24"/>
          <w:szCs w:val="24"/>
        </w:rPr>
      </w:pPr>
      <w:r w:rsidRPr="0033100E">
        <w:rPr>
          <w:sz w:val="24"/>
          <w:szCs w:val="24"/>
        </w:rPr>
        <w:t>Dovana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grąžinama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gavusiam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Darbuotojui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ji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tampa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jo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nuosavybe.</w:t>
      </w:r>
      <w:r w:rsidRPr="0033100E">
        <w:rPr>
          <w:spacing w:val="-57"/>
          <w:sz w:val="24"/>
          <w:szCs w:val="24"/>
        </w:rPr>
        <w:t xml:space="preserve"> </w:t>
      </w:r>
      <w:r w:rsidRPr="0033100E">
        <w:rPr>
          <w:sz w:val="24"/>
          <w:szCs w:val="24"/>
        </w:rPr>
        <w:t>Darbuotojas gali su dovana elgtis taip, kaip jam atrodo priimtina. Darbuotojo pageidavimu dovana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gali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būti užregistruojama ir perduodama</w:t>
      </w:r>
      <w:r w:rsidRPr="0033100E">
        <w:rPr>
          <w:spacing w:val="3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Įstaigai (naudoti,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eksponuoti ir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pan.).</w:t>
      </w:r>
    </w:p>
    <w:p w14:paraId="68844656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36"/>
          <w:tab w:val="left" w:pos="1701"/>
        </w:tabs>
        <w:spacing w:line="360" w:lineRule="auto"/>
        <w:ind w:left="0" w:right="238" w:firstLine="1276"/>
        <w:rPr>
          <w:sz w:val="24"/>
          <w:szCs w:val="24"/>
        </w:rPr>
      </w:pPr>
      <w:r w:rsidRPr="0033100E">
        <w:rPr>
          <w:sz w:val="24"/>
          <w:szCs w:val="24"/>
        </w:rPr>
        <w:t>Dovana (išskyrus vardines dovanas) lieka Įstaigoje ir, jeigu yra galimybė, naudojama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darbo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reikmėms.</w:t>
      </w:r>
    </w:p>
    <w:p w14:paraId="358B471B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14"/>
          <w:tab w:val="left" w:pos="1701"/>
        </w:tabs>
        <w:spacing w:before="1"/>
        <w:ind w:left="0" w:firstLine="1276"/>
        <w:rPr>
          <w:sz w:val="24"/>
          <w:szCs w:val="24"/>
        </w:rPr>
      </w:pPr>
      <w:r w:rsidRPr="0033100E">
        <w:rPr>
          <w:sz w:val="24"/>
          <w:szCs w:val="24"/>
        </w:rPr>
        <w:t>Gauta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dovana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atiduodama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labdarai.</w:t>
      </w:r>
    </w:p>
    <w:p w14:paraId="3B33A5EF" w14:textId="1BCE39BB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  <w:tab w:val="left" w:pos="1701"/>
        </w:tabs>
        <w:spacing w:before="137" w:line="360" w:lineRule="auto"/>
        <w:ind w:left="0" w:right="237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Už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korupcijos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prevenciją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Įstaigoje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atsakingas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asmuo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gali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pareikalauti</w:t>
      </w:r>
      <w:r w:rsidRPr="0033100E">
        <w:rPr>
          <w:spacing w:val="36"/>
          <w:sz w:val="24"/>
          <w:szCs w:val="24"/>
        </w:rPr>
        <w:t xml:space="preserve"> </w:t>
      </w:r>
      <w:r w:rsidRPr="0033100E">
        <w:rPr>
          <w:sz w:val="24"/>
          <w:szCs w:val="24"/>
        </w:rPr>
        <w:t>Darbuotojo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pateikti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dovaną</w:t>
      </w:r>
      <w:r w:rsidRPr="0033100E">
        <w:rPr>
          <w:spacing w:val="36"/>
          <w:sz w:val="24"/>
          <w:szCs w:val="24"/>
        </w:rPr>
        <w:t xml:space="preserve"> </w:t>
      </w:r>
      <w:r w:rsidRPr="0033100E">
        <w:rPr>
          <w:sz w:val="24"/>
          <w:szCs w:val="24"/>
        </w:rPr>
        <w:t>vertinti,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jeigu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kyla</w:t>
      </w:r>
      <w:r w:rsidRPr="0033100E">
        <w:rPr>
          <w:spacing w:val="36"/>
          <w:sz w:val="24"/>
          <w:szCs w:val="24"/>
        </w:rPr>
        <w:t xml:space="preserve"> </w:t>
      </w:r>
      <w:r w:rsidRPr="0033100E">
        <w:rPr>
          <w:sz w:val="24"/>
          <w:szCs w:val="24"/>
        </w:rPr>
        <w:t>įtarimų,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kad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jos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Pr="0033100E">
        <w:rPr>
          <w:spacing w:val="35"/>
          <w:sz w:val="24"/>
          <w:szCs w:val="24"/>
        </w:rPr>
        <w:t xml:space="preserve"> </w:t>
      </w:r>
      <w:r w:rsidRPr="0033100E">
        <w:rPr>
          <w:sz w:val="24"/>
          <w:szCs w:val="24"/>
        </w:rPr>
        <w:t>didesnė</w:t>
      </w:r>
      <w:r w:rsidRPr="0033100E">
        <w:rPr>
          <w:spacing w:val="35"/>
          <w:sz w:val="24"/>
          <w:szCs w:val="24"/>
        </w:rPr>
        <w:t xml:space="preserve"> </w:t>
      </w:r>
      <w:r w:rsidRPr="0033100E">
        <w:rPr>
          <w:sz w:val="24"/>
          <w:szCs w:val="24"/>
        </w:rPr>
        <w:t>nei</w:t>
      </w:r>
      <w:r w:rsidRPr="0033100E">
        <w:rPr>
          <w:spacing w:val="37"/>
          <w:sz w:val="24"/>
          <w:szCs w:val="24"/>
        </w:rPr>
        <w:t xml:space="preserve"> </w:t>
      </w:r>
      <w:r w:rsidRPr="0033100E">
        <w:rPr>
          <w:sz w:val="24"/>
          <w:szCs w:val="24"/>
        </w:rPr>
        <w:t>150</w:t>
      </w:r>
      <w:r w:rsidRPr="0033100E">
        <w:rPr>
          <w:spacing w:val="-58"/>
          <w:sz w:val="24"/>
          <w:szCs w:val="24"/>
        </w:rPr>
        <w:t xml:space="preserve"> </w:t>
      </w:r>
      <w:r w:rsidRPr="0033100E">
        <w:rPr>
          <w:sz w:val="24"/>
          <w:szCs w:val="24"/>
        </w:rPr>
        <w:t>eurų,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arba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gauta daugiau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dovanų, nei pateikta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vertinti, ir pan.</w:t>
      </w:r>
    </w:p>
    <w:p w14:paraId="47719478" w14:textId="335A9D36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701"/>
        </w:tabs>
        <w:spacing w:before="1" w:line="360" w:lineRule="auto"/>
        <w:ind w:left="0" w:right="233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Dovana, kurios vertė didesnė nei 150 eurų, yra laikoma valstybės ar savivaldybės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nuosavybe. Tokią dovaną už korupcijos prevenciją Įstaigoje atsakingas asmuo perduoda Įstaigos darbuotojui, atsakingam už Įstaigos ilgalaikį ir trumpalaikį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materialųjį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turtą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bei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jo apskaitos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tvarkymą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kontrolę (toliau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–</w:t>
      </w:r>
      <w:r w:rsidR="00B712C8" w:rsidRPr="0033100E">
        <w:rPr>
          <w:sz w:val="24"/>
          <w:szCs w:val="24"/>
        </w:rPr>
        <w:t xml:space="preserve"> </w:t>
      </w:r>
      <w:r w:rsidRPr="0033100E">
        <w:rPr>
          <w:sz w:val="24"/>
          <w:szCs w:val="24"/>
        </w:rPr>
        <w:t>atsakingas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asmuo).</w:t>
      </w:r>
    </w:p>
    <w:p w14:paraId="6B59A6D8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701"/>
        </w:tabs>
        <w:spacing w:line="275" w:lineRule="exact"/>
        <w:ind w:left="0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Kai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viršija 150 eurų:</w:t>
      </w:r>
    </w:p>
    <w:p w14:paraId="696291D8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701"/>
        </w:tabs>
        <w:spacing w:before="139" w:line="360" w:lineRule="auto"/>
        <w:ind w:left="0" w:right="236" w:firstLine="1276"/>
        <w:rPr>
          <w:sz w:val="24"/>
          <w:szCs w:val="24"/>
        </w:rPr>
      </w:pPr>
      <w:r w:rsidRPr="0033100E">
        <w:rPr>
          <w:sz w:val="24"/>
          <w:szCs w:val="24"/>
        </w:rPr>
        <w:t>ji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įtraukiama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apskaitą,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vadovaujantis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Viešojo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sektoriaus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finansinės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atskaitomybės</w:t>
      </w:r>
      <w:r w:rsidRPr="0033100E">
        <w:rPr>
          <w:spacing w:val="2"/>
          <w:sz w:val="24"/>
          <w:szCs w:val="24"/>
        </w:rPr>
        <w:t xml:space="preserve"> </w:t>
      </w:r>
      <w:r w:rsidRPr="0033100E">
        <w:rPr>
          <w:sz w:val="24"/>
          <w:szCs w:val="24"/>
        </w:rPr>
        <w:t>standartais;</w:t>
      </w:r>
    </w:p>
    <w:p w14:paraId="05820289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701"/>
        </w:tabs>
        <w:spacing w:before="1" w:line="360" w:lineRule="auto"/>
        <w:ind w:left="0" w:right="238" w:firstLine="1276"/>
        <w:rPr>
          <w:sz w:val="24"/>
          <w:szCs w:val="24"/>
        </w:rPr>
      </w:pPr>
      <w:r w:rsidRPr="0033100E">
        <w:rPr>
          <w:sz w:val="24"/>
          <w:szCs w:val="24"/>
        </w:rPr>
        <w:t>gali būti nurašoma turto apskaitą reglamentuojančių teisės aktų nustatyta tvarka ir tais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atvejais, kai ji yra sunaikinta, nepataisomai sugadinta dėl stichinės nelaimės, gaisro ar kitų priežasčių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arba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pagrobta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ar kitaip neteisėtai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pasisavinta;</w:t>
      </w:r>
    </w:p>
    <w:p w14:paraId="67A7E6EF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701"/>
        </w:tabs>
        <w:spacing w:line="360" w:lineRule="auto"/>
        <w:ind w:left="0" w:right="241" w:firstLine="1276"/>
        <w:rPr>
          <w:sz w:val="24"/>
          <w:szCs w:val="24"/>
        </w:rPr>
      </w:pPr>
      <w:r w:rsidRPr="0033100E">
        <w:rPr>
          <w:sz w:val="24"/>
          <w:szCs w:val="24"/>
        </w:rPr>
        <w:t>ir ji yra gendantis, suvartojamas produktas, sprendimą dėl naudojimo priima Įstaigos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vadovas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ar jo įgaliotas asmuo.</w:t>
      </w:r>
    </w:p>
    <w:p w14:paraId="2F533C43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701"/>
        </w:tabs>
        <w:spacing w:line="360" w:lineRule="auto"/>
        <w:ind w:left="0" w:right="238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Dovanos nepataisomo sugadinimo ar sunaikinimo faktas nustatomas Tvarkos aprašo 7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punkte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nurodytų subjektų</w:t>
      </w:r>
      <w:r w:rsidRPr="0033100E">
        <w:rPr>
          <w:spacing w:val="2"/>
          <w:sz w:val="24"/>
          <w:szCs w:val="24"/>
        </w:rPr>
        <w:t xml:space="preserve"> </w:t>
      </w:r>
      <w:r w:rsidRPr="0033100E">
        <w:rPr>
          <w:sz w:val="24"/>
          <w:szCs w:val="24"/>
        </w:rPr>
        <w:t>sprendimu.</w:t>
      </w:r>
    </w:p>
    <w:p w14:paraId="273B9D39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  <w:tab w:val="left" w:pos="1701"/>
        </w:tabs>
        <w:spacing w:line="360" w:lineRule="auto"/>
        <w:ind w:left="0" w:right="235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Kiti</w:t>
      </w:r>
      <w:r w:rsidRPr="0033100E">
        <w:rPr>
          <w:spacing w:val="60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dovanos,</w:t>
      </w:r>
      <w:r w:rsidRPr="0033100E">
        <w:rPr>
          <w:spacing w:val="60"/>
          <w:sz w:val="24"/>
          <w:szCs w:val="24"/>
        </w:rPr>
        <w:t xml:space="preserve"> </w:t>
      </w:r>
      <w:r w:rsidRPr="0033100E">
        <w:rPr>
          <w:sz w:val="24"/>
          <w:szCs w:val="24"/>
        </w:rPr>
        <w:t>kurios</w:t>
      </w:r>
      <w:r w:rsidRPr="0033100E">
        <w:rPr>
          <w:spacing w:val="57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Pr="0033100E">
        <w:rPr>
          <w:spacing w:val="58"/>
          <w:sz w:val="24"/>
          <w:szCs w:val="24"/>
        </w:rPr>
        <w:t xml:space="preserve"> </w:t>
      </w:r>
      <w:r w:rsidRPr="0033100E">
        <w:rPr>
          <w:sz w:val="24"/>
          <w:szCs w:val="24"/>
        </w:rPr>
        <w:t>viršija</w:t>
      </w:r>
      <w:r w:rsidRPr="0033100E">
        <w:rPr>
          <w:spacing w:val="58"/>
          <w:sz w:val="24"/>
          <w:szCs w:val="24"/>
        </w:rPr>
        <w:t xml:space="preserve"> </w:t>
      </w:r>
      <w:r w:rsidRPr="0033100E">
        <w:rPr>
          <w:sz w:val="24"/>
          <w:szCs w:val="24"/>
        </w:rPr>
        <w:t>150</w:t>
      </w:r>
      <w:r w:rsidRPr="0033100E">
        <w:rPr>
          <w:spacing w:val="59"/>
          <w:sz w:val="24"/>
          <w:szCs w:val="24"/>
        </w:rPr>
        <w:t xml:space="preserve"> </w:t>
      </w:r>
      <w:r w:rsidRPr="0033100E">
        <w:rPr>
          <w:sz w:val="24"/>
          <w:szCs w:val="24"/>
        </w:rPr>
        <w:t>eurų,</w:t>
      </w:r>
      <w:r w:rsidRPr="0033100E">
        <w:rPr>
          <w:spacing w:val="59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apskaitos</w:t>
      </w:r>
      <w:r w:rsidRPr="0033100E">
        <w:rPr>
          <w:spacing w:val="60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59"/>
          <w:sz w:val="24"/>
          <w:szCs w:val="24"/>
        </w:rPr>
        <w:t xml:space="preserve"> </w:t>
      </w:r>
      <w:r w:rsidRPr="0033100E">
        <w:rPr>
          <w:sz w:val="24"/>
          <w:szCs w:val="24"/>
        </w:rPr>
        <w:t>saugojimo</w:t>
      </w:r>
      <w:r w:rsidRPr="0033100E">
        <w:rPr>
          <w:spacing w:val="60"/>
          <w:sz w:val="24"/>
          <w:szCs w:val="24"/>
        </w:rPr>
        <w:t xml:space="preserve"> </w:t>
      </w:r>
      <w:r w:rsidRPr="0033100E">
        <w:rPr>
          <w:sz w:val="24"/>
          <w:szCs w:val="24"/>
        </w:rPr>
        <w:t>klausimai</w:t>
      </w:r>
      <w:r w:rsidRPr="0033100E">
        <w:rPr>
          <w:spacing w:val="-58"/>
          <w:sz w:val="24"/>
          <w:szCs w:val="24"/>
        </w:rPr>
        <w:t xml:space="preserve"> </w:t>
      </w:r>
      <w:r w:rsidRPr="0033100E">
        <w:rPr>
          <w:sz w:val="24"/>
          <w:szCs w:val="24"/>
        </w:rPr>
        <w:t>sprendžiami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vadovaujantis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bendraisiais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materialinių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vertybių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apskaitą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saugojimą</w:t>
      </w:r>
      <w:r w:rsidRPr="0033100E">
        <w:rPr>
          <w:spacing w:val="1"/>
          <w:sz w:val="24"/>
          <w:szCs w:val="24"/>
        </w:rPr>
        <w:t xml:space="preserve"> </w:t>
      </w:r>
      <w:r w:rsidRPr="0033100E">
        <w:rPr>
          <w:sz w:val="24"/>
          <w:szCs w:val="24"/>
        </w:rPr>
        <w:t>reglamentuojančiais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lastRenderedPageBreak/>
        <w:t>teisės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aktais.</w:t>
      </w:r>
    </w:p>
    <w:p w14:paraId="350B671A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  <w:tab w:val="left" w:pos="1701"/>
        </w:tabs>
        <w:ind w:left="0" w:firstLine="1276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Informacija</w:t>
      </w:r>
      <w:r w:rsidRPr="0033100E">
        <w:rPr>
          <w:spacing w:val="52"/>
          <w:sz w:val="24"/>
          <w:szCs w:val="24"/>
        </w:rPr>
        <w:t xml:space="preserve"> </w:t>
      </w:r>
      <w:r w:rsidRPr="0033100E">
        <w:rPr>
          <w:sz w:val="24"/>
          <w:szCs w:val="24"/>
        </w:rPr>
        <w:t>apie</w:t>
      </w:r>
      <w:r w:rsidRPr="0033100E">
        <w:rPr>
          <w:spacing w:val="53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Įstaigoje</w:t>
      </w:r>
      <w:r w:rsidRPr="0033100E">
        <w:rPr>
          <w:spacing w:val="51"/>
          <w:sz w:val="24"/>
          <w:szCs w:val="24"/>
        </w:rPr>
        <w:t xml:space="preserve"> </w:t>
      </w:r>
      <w:r w:rsidRPr="0033100E">
        <w:rPr>
          <w:sz w:val="24"/>
          <w:szCs w:val="24"/>
        </w:rPr>
        <w:t>užregistruotas</w:t>
      </w:r>
      <w:r w:rsidRPr="0033100E">
        <w:rPr>
          <w:spacing w:val="52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dovanas</w:t>
      </w:r>
      <w:r w:rsidRPr="0033100E">
        <w:rPr>
          <w:spacing w:val="51"/>
          <w:sz w:val="24"/>
          <w:szCs w:val="24"/>
        </w:rPr>
        <w:t xml:space="preserve"> </w:t>
      </w:r>
      <w:r w:rsidRPr="0033100E">
        <w:rPr>
          <w:sz w:val="24"/>
          <w:szCs w:val="24"/>
        </w:rPr>
        <w:t>skelbiama</w:t>
      </w:r>
      <w:r w:rsidRPr="0033100E">
        <w:rPr>
          <w:spacing w:val="51"/>
          <w:sz w:val="24"/>
          <w:szCs w:val="24"/>
        </w:rPr>
        <w:t xml:space="preserve"> </w:t>
      </w:r>
      <w:r w:rsidRPr="0033100E">
        <w:rPr>
          <w:sz w:val="24"/>
          <w:szCs w:val="24"/>
        </w:rPr>
        <w:t>viešai</w:t>
      </w:r>
      <w:r w:rsidRPr="0033100E">
        <w:rPr>
          <w:spacing w:val="54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52"/>
          <w:sz w:val="24"/>
          <w:szCs w:val="24"/>
        </w:rPr>
        <w:t xml:space="preserve"> </w:t>
      </w:r>
      <w:r w:rsidRPr="0033100E">
        <w:rPr>
          <w:sz w:val="24"/>
          <w:szCs w:val="24"/>
        </w:rPr>
        <w:t>interneto</w:t>
      </w:r>
    </w:p>
    <w:p w14:paraId="577A5933" w14:textId="77777777" w:rsidR="00920698" w:rsidRPr="0033100E" w:rsidRDefault="00000000" w:rsidP="0033100E">
      <w:pPr>
        <w:pStyle w:val="Pagrindinistekstas"/>
        <w:spacing w:before="92"/>
        <w:ind w:left="222"/>
        <w:jc w:val="both"/>
        <w:rPr>
          <w:i/>
        </w:rPr>
      </w:pPr>
      <w:r w:rsidRPr="0033100E">
        <w:t>svetainėje</w:t>
      </w:r>
      <w:r w:rsidRPr="0033100E">
        <w:rPr>
          <w:vertAlign w:val="superscript"/>
        </w:rPr>
        <w:t>4</w:t>
      </w:r>
      <w:r w:rsidRPr="0033100E">
        <w:rPr>
          <w:i/>
        </w:rPr>
        <w:t>.</w:t>
      </w:r>
    </w:p>
    <w:p w14:paraId="0BBCCDE6" w14:textId="77777777" w:rsidR="00920698" w:rsidRPr="0033100E" w:rsidRDefault="00920698">
      <w:pPr>
        <w:pStyle w:val="Pagrindinistekstas"/>
        <w:rPr>
          <w:i/>
        </w:rPr>
      </w:pPr>
    </w:p>
    <w:p w14:paraId="6533B842" w14:textId="77777777" w:rsidR="00920698" w:rsidRPr="0033100E" w:rsidRDefault="00000000" w:rsidP="00B712C8">
      <w:pPr>
        <w:pStyle w:val="Antrat1"/>
        <w:numPr>
          <w:ilvl w:val="0"/>
          <w:numId w:val="1"/>
        </w:numPr>
        <w:tabs>
          <w:tab w:val="left" w:pos="0"/>
        </w:tabs>
        <w:spacing w:before="226"/>
        <w:ind w:left="0" w:right="16" w:hanging="1"/>
        <w:jc w:val="center"/>
      </w:pPr>
      <w:r w:rsidRPr="0033100E">
        <w:t>SKYRIUS</w:t>
      </w:r>
    </w:p>
    <w:p w14:paraId="0C30B5AA" w14:textId="77777777" w:rsidR="00920698" w:rsidRPr="0033100E" w:rsidRDefault="00000000">
      <w:pPr>
        <w:spacing w:before="41"/>
        <w:ind w:left="366" w:right="380"/>
        <w:jc w:val="center"/>
        <w:rPr>
          <w:b/>
          <w:sz w:val="24"/>
          <w:szCs w:val="24"/>
        </w:rPr>
      </w:pPr>
      <w:r w:rsidRPr="0033100E">
        <w:rPr>
          <w:b/>
          <w:sz w:val="24"/>
          <w:szCs w:val="24"/>
        </w:rPr>
        <w:t>DOVANŲ</w:t>
      </w:r>
      <w:r w:rsidRPr="0033100E">
        <w:rPr>
          <w:b/>
          <w:spacing w:val="-4"/>
          <w:sz w:val="24"/>
          <w:szCs w:val="24"/>
        </w:rPr>
        <w:t xml:space="preserve"> </w:t>
      </w:r>
      <w:r w:rsidRPr="0033100E">
        <w:rPr>
          <w:b/>
          <w:sz w:val="24"/>
          <w:szCs w:val="24"/>
        </w:rPr>
        <w:t>EKSPONAVIMAS</w:t>
      </w:r>
      <w:r w:rsidRPr="0033100E">
        <w:rPr>
          <w:b/>
          <w:spacing w:val="-4"/>
          <w:sz w:val="24"/>
          <w:szCs w:val="24"/>
        </w:rPr>
        <w:t xml:space="preserve"> </w:t>
      </w:r>
      <w:r w:rsidRPr="0033100E">
        <w:rPr>
          <w:b/>
          <w:sz w:val="24"/>
          <w:szCs w:val="24"/>
        </w:rPr>
        <w:t>IR</w:t>
      </w:r>
      <w:r w:rsidRPr="0033100E">
        <w:rPr>
          <w:b/>
          <w:spacing w:val="-4"/>
          <w:sz w:val="24"/>
          <w:szCs w:val="24"/>
        </w:rPr>
        <w:t xml:space="preserve"> </w:t>
      </w:r>
      <w:r w:rsidRPr="0033100E">
        <w:rPr>
          <w:b/>
          <w:sz w:val="24"/>
          <w:szCs w:val="24"/>
        </w:rPr>
        <w:t>PRIEŽIŪRA</w:t>
      </w:r>
    </w:p>
    <w:p w14:paraId="43B5EDA2" w14:textId="77777777" w:rsidR="00920698" w:rsidRPr="0033100E" w:rsidRDefault="00920698">
      <w:pPr>
        <w:pStyle w:val="Pagrindinistekstas"/>
        <w:spacing w:before="3"/>
        <w:rPr>
          <w:b/>
        </w:rPr>
      </w:pPr>
    </w:p>
    <w:p w14:paraId="356A4681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</w:tabs>
        <w:ind w:left="1498" w:hanging="425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Dovana,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kurios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vertė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viršija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150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eurų:</w:t>
      </w:r>
    </w:p>
    <w:p w14:paraId="491F96DC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96"/>
        </w:tabs>
        <w:spacing w:before="137" w:line="360" w:lineRule="auto"/>
        <w:ind w:left="222" w:right="237" w:firstLine="851"/>
        <w:rPr>
          <w:sz w:val="24"/>
          <w:szCs w:val="24"/>
        </w:rPr>
      </w:pPr>
      <w:r w:rsidRPr="0033100E">
        <w:rPr>
          <w:sz w:val="24"/>
          <w:szCs w:val="24"/>
        </w:rPr>
        <w:t>naudojama</w:t>
      </w:r>
      <w:r w:rsidRPr="0033100E">
        <w:rPr>
          <w:spacing w:val="18"/>
          <w:sz w:val="24"/>
          <w:szCs w:val="24"/>
        </w:rPr>
        <w:t xml:space="preserve"> </w:t>
      </w:r>
      <w:r w:rsidRPr="0033100E">
        <w:rPr>
          <w:sz w:val="24"/>
          <w:szCs w:val="24"/>
        </w:rPr>
        <w:t>bendroms</w:t>
      </w:r>
      <w:r w:rsidRPr="0033100E">
        <w:rPr>
          <w:spacing w:val="22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reikmėms,</w:t>
      </w:r>
      <w:r w:rsidRPr="0033100E">
        <w:rPr>
          <w:spacing w:val="22"/>
          <w:sz w:val="24"/>
          <w:szCs w:val="24"/>
        </w:rPr>
        <w:t xml:space="preserve"> </w:t>
      </w:r>
      <w:r w:rsidRPr="0033100E">
        <w:rPr>
          <w:sz w:val="24"/>
          <w:szCs w:val="24"/>
        </w:rPr>
        <w:t>jei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tai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atitinka</w:t>
      </w:r>
      <w:r w:rsidRPr="0033100E">
        <w:rPr>
          <w:spacing w:val="18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paskirtį,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tai</w:t>
      </w:r>
      <w:r w:rsidRPr="0033100E">
        <w:rPr>
          <w:spacing w:val="-57"/>
          <w:sz w:val="24"/>
          <w:szCs w:val="24"/>
        </w:rPr>
        <w:t xml:space="preserve"> </w:t>
      </w:r>
      <w:r w:rsidRPr="0033100E">
        <w:rPr>
          <w:sz w:val="24"/>
          <w:szCs w:val="24"/>
        </w:rPr>
        <w:t>pažymima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Dovanos vertinimo akto pastabų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skiltyje;</w:t>
      </w:r>
    </w:p>
    <w:p w14:paraId="5BEB4126" w14:textId="77777777" w:rsidR="00920698" w:rsidRPr="0033100E" w:rsidRDefault="00000000" w:rsidP="0033100E">
      <w:pPr>
        <w:pStyle w:val="Sraopastraipa"/>
        <w:numPr>
          <w:ilvl w:val="1"/>
          <w:numId w:val="4"/>
        </w:numPr>
        <w:tabs>
          <w:tab w:val="left" w:pos="1614"/>
        </w:tabs>
        <w:ind w:left="1614" w:hanging="540"/>
        <w:rPr>
          <w:sz w:val="24"/>
          <w:szCs w:val="24"/>
        </w:rPr>
      </w:pPr>
      <w:r w:rsidRPr="0033100E">
        <w:rPr>
          <w:sz w:val="24"/>
          <w:szCs w:val="24"/>
        </w:rPr>
        <w:t>gali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būti</w:t>
      </w:r>
      <w:r w:rsidRPr="0033100E">
        <w:rPr>
          <w:spacing w:val="-3"/>
          <w:sz w:val="24"/>
          <w:szCs w:val="24"/>
        </w:rPr>
        <w:t xml:space="preserve"> </w:t>
      </w:r>
      <w:r w:rsidRPr="0033100E">
        <w:rPr>
          <w:sz w:val="24"/>
          <w:szCs w:val="24"/>
        </w:rPr>
        <w:t>eksponuojama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Įstaigoje;</w:t>
      </w:r>
    </w:p>
    <w:p w14:paraId="6B2F36BA" w14:textId="77777777" w:rsidR="00920698" w:rsidRPr="0033100E" w:rsidRDefault="00000000" w:rsidP="0033100E">
      <w:pPr>
        <w:pStyle w:val="Pagrindinistekstas"/>
        <w:spacing w:before="140"/>
        <w:ind w:left="1074"/>
        <w:jc w:val="both"/>
      </w:pPr>
      <w:r w:rsidRPr="0033100E">
        <w:t>21.3</w:t>
      </w:r>
      <w:r w:rsidRPr="0033100E">
        <w:rPr>
          <w:spacing w:val="28"/>
        </w:rPr>
        <w:t xml:space="preserve"> </w:t>
      </w:r>
      <w:r w:rsidRPr="0033100E">
        <w:t>eksponuojant</w:t>
      </w:r>
      <w:r w:rsidRPr="0033100E">
        <w:rPr>
          <w:spacing w:val="28"/>
        </w:rPr>
        <w:t xml:space="preserve"> </w:t>
      </w:r>
      <w:r w:rsidRPr="0033100E">
        <w:t>laikoma</w:t>
      </w:r>
      <w:r w:rsidRPr="0033100E">
        <w:rPr>
          <w:spacing w:val="28"/>
        </w:rPr>
        <w:t xml:space="preserve"> </w:t>
      </w:r>
      <w:r w:rsidRPr="0033100E">
        <w:t>visiems</w:t>
      </w:r>
      <w:r w:rsidRPr="0033100E">
        <w:rPr>
          <w:spacing w:val="29"/>
        </w:rPr>
        <w:t xml:space="preserve"> </w:t>
      </w:r>
      <w:r w:rsidRPr="0033100E">
        <w:t>Įstaigos</w:t>
      </w:r>
      <w:r w:rsidRPr="0033100E">
        <w:rPr>
          <w:spacing w:val="29"/>
        </w:rPr>
        <w:t xml:space="preserve"> </w:t>
      </w:r>
      <w:r w:rsidRPr="0033100E">
        <w:t>darbuotojams</w:t>
      </w:r>
      <w:r w:rsidRPr="0033100E">
        <w:rPr>
          <w:spacing w:val="29"/>
        </w:rPr>
        <w:t xml:space="preserve"> </w:t>
      </w:r>
      <w:r w:rsidRPr="0033100E">
        <w:t>laisvai</w:t>
      </w:r>
      <w:r w:rsidRPr="0033100E">
        <w:rPr>
          <w:spacing w:val="29"/>
        </w:rPr>
        <w:t xml:space="preserve"> </w:t>
      </w:r>
      <w:r w:rsidRPr="0033100E">
        <w:t>prieinamoje</w:t>
      </w:r>
      <w:r w:rsidRPr="0033100E">
        <w:rPr>
          <w:spacing w:val="28"/>
        </w:rPr>
        <w:t xml:space="preserve"> </w:t>
      </w:r>
      <w:r w:rsidRPr="0033100E">
        <w:t>ir</w:t>
      </w:r>
      <w:r w:rsidRPr="0033100E">
        <w:rPr>
          <w:spacing w:val="33"/>
        </w:rPr>
        <w:t xml:space="preserve"> </w:t>
      </w:r>
      <w:r w:rsidRPr="0033100E">
        <w:t>matomoje</w:t>
      </w:r>
    </w:p>
    <w:p w14:paraId="0D537B4E" w14:textId="77777777" w:rsidR="00920698" w:rsidRPr="0033100E" w:rsidRDefault="00000000" w:rsidP="0033100E">
      <w:pPr>
        <w:pStyle w:val="Pagrindinistekstas"/>
        <w:spacing w:before="136"/>
        <w:ind w:left="222"/>
        <w:jc w:val="both"/>
      </w:pPr>
      <w:r w:rsidRPr="0033100E">
        <w:t>vietoje.</w:t>
      </w:r>
    </w:p>
    <w:p w14:paraId="6DE994AF" w14:textId="1E9ADBCD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499"/>
        </w:tabs>
        <w:spacing w:before="137"/>
        <w:ind w:firstLine="912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Su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dovanų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eksponavimu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ir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priežiūra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susijusius</w:t>
      </w:r>
      <w:r w:rsidRPr="0033100E">
        <w:rPr>
          <w:spacing w:val="13"/>
          <w:sz w:val="24"/>
          <w:szCs w:val="24"/>
        </w:rPr>
        <w:t xml:space="preserve"> </w:t>
      </w:r>
      <w:r w:rsidRPr="0033100E">
        <w:rPr>
          <w:sz w:val="24"/>
          <w:szCs w:val="24"/>
        </w:rPr>
        <w:t>klausimus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sprendžia</w:t>
      </w:r>
      <w:r w:rsidRPr="0033100E">
        <w:rPr>
          <w:spacing w:val="15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14"/>
          <w:sz w:val="24"/>
          <w:szCs w:val="24"/>
        </w:rPr>
        <w:t xml:space="preserve"> </w:t>
      </w:r>
      <w:r w:rsidRPr="0033100E">
        <w:rPr>
          <w:sz w:val="24"/>
          <w:szCs w:val="24"/>
        </w:rPr>
        <w:t>atsakingas</w:t>
      </w:r>
      <w:r w:rsidRPr="0033100E">
        <w:rPr>
          <w:spacing w:val="-2"/>
          <w:sz w:val="24"/>
          <w:szCs w:val="24"/>
        </w:rPr>
        <w:t xml:space="preserve"> </w:t>
      </w:r>
      <w:r w:rsidRPr="0033100E">
        <w:rPr>
          <w:sz w:val="24"/>
          <w:szCs w:val="24"/>
        </w:rPr>
        <w:t>asmuo.</w:t>
      </w:r>
    </w:p>
    <w:p w14:paraId="34F9DD8F" w14:textId="77777777" w:rsidR="00920698" w:rsidRPr="0033100E" w:rsidRDefault="00920698">
      <w:pPr>
        <w:pStyle w:val="Pagrindinistekstas"/>
        <w:spacing w:before="3"/>
      </w:pPr>
    </w:p>
    <w:p w14:paraId="70B584A6" w14:textId="77777777" w:rsidR="00920698" w:rsidRPr="0033100E" w:rsidRDefault="00000000">
      <w:pPr>
        <w:pStyle w:val="Antrat1"/>
        <w:numPr>
          <w:ilvl w:val="0"/>
          <w:numId w:val="1"/>
        </w:numPr>
        <w:tabs>
          <w:tab w:val="left" w:pos="4707"/>
        </w:tabs>
        <w:spacing w:before="90"/>
        <w:ind w:left="3431" w:right="3445" w:firstLine="1041"/>
      </w:pPr>
      <w:r w:rsidRPr="0033100E">
        <w:t>SKYRIUS</w:t>
      </w:r>
      <w:r w:rsidRPr="0033100E">
        <w:rPr>
          <w:spacing w:val="1"/>
        </w:rPr>
        <w:t xml:space="preserve"> </w:t>
      </w:r>
      <w:r w:rsidRPr="0033100E">
        <w:t>BAIGIAMOSIOS</w:t>
      </w:r>
      <w:r w:rsidRPr="0033100E">
        <w:rPr>
          <w:spacing w:val="-13"/>
        </w:rPr>
        <w:t xml:space="preserve"> </w:t>
      </w:r>
      <w:r w:rsidRPr="0033100E">
        <w:t>NUOSTATOS</w:t>
      </w:r>
    </w:p>
    <w:p w14:paraId="7EAEBC00" w14:textId="77777777" w:rsidR="00920698" w:rsidRPr="0033100E" w:rsidRDefault="00920698">
      <w:pPr>
        <w:pStyle w:val="Pagrindinistekstas"/>
        <w:spacing w:before="6"/>
        <w:rPr>
          <w:b/>
        </w:rPr>
      </w:pPr>
    </w:p>
    <w:p w14:paraId="106F5B31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661"/>
          <w:tab w:val="left" w:pos="1662"/>
        </w:tabs>
        <w:spacing w:before="1" w:line="360" w:lineRule="auto"/>
        <w:ind w:right="240" w:firstLine="851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Su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Tvarkos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aprašu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visi</w:t>
      </w:r>
      <w:r w:rsidRPr="0033100E">
        <w:rPr>
          <w:spacing w:val="25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20"/>
          <w:sz w:val="24"/>
          <w:szCs w:val="24"/>
        </w:rPr>
        <w:t xml:space="preserve"> </w:t>
      </w:r>
      <w:r w:rsidRPr="0033100E">
        <w:rPr>
          <w:sz w:val="24"/>
          <w:szCs w:val="24"/>
        </w:rPr>
        <w:t>darbuotojai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supažindinami</w:t>
      </w:r>
      <w:r w:rsidRPr="0033100E">
        <w:rPr>
          <w:spacing w:val="20"/>
          <w:sz w:val="24"/>
          <w:szCs w:val="24"/>
        </w:rPr>
        <w:t xml:space="preserve"> </w:t>
      </w:r>
      <w:r w:rsidRPr="0033100E">
        <w:rPr>
          <w:sz w:val="24"/>
          <w:szCs w:val="24"/>
        </w:rPr>
        <w:t>pasirašytinai</w:t>
      </w:r>
      <w:r w:rsidRPr="0033100E">
        <w:rPr>
          <w:spacing w:val="22"/>
          <w:sz w:val="24"/>
          <w:szCs w:val="24"/>
        </w:rPr>
        <w:t xml:space="preserve"> </w:t>
      </w:r>
      <w:r w:rsidRPr="0033100E">
        <w:rPr>
          <w:sz w:val="24"/>
          <w:szCs w:val="24"/>
        </w:rPr>
        <w:t>Įstaigos</w:t>
      </w:r>
      <w:r w:rsidRPr="0033100E">
        <w:rPr>
          <w:spacing w:val="-57"/>
          <w:sz w:val="24"/>
          <w:szCs w:val="24"/>
        </w:rPr>
        <w:t xml:space="preserve"> </w:t>
      </w:r>
      <w:r w:rsidRPr="0033100E">
        <w:rPr>
          <w:sz w:val="24"/>
          <w:szCs w:val="24"/>
        </w:rPr>
        <w:t>pasirinktu</w:t>
      </w:r>
      <w:r w:rsidRPr="0033100E">
        <w:rPr>
          <w:spacing w:val="-1"/>
          <w:sz w:val="24"/>
          <w:szCs w:val="24"/>
        </w:rPr>
        <w:t xml:space="preserve"> </w:t>
      </w:r>
      <w:r w:rsidRPr="0033100E">
        <w:rPr>
          <w:sz w:val="24"/>
          <w:szCs w:val="24"/>
        </w:rPr>
        <w:t>būdu.</w:t>
      </w:r>
    </w:p>
    <w:p w14:paraId="1B0A1EC6" w14:textId="77777777" w:rsidR="00920698" w:rsidRPr="0033100E" w:rsidRDefault="00000000" w:rsidP="0033100E">
      <w:pPr>
        <w:pStyle w:val="Sraopastraipa"/>
        <w:numPr>
          <w:ilvl w:val="0"/>
          <w:numId w:val="4"/>
        </w:numPr>
        <w:tabs>
          <w:tab w:val="left" w:pos="1661"/>
          <w:tab w:val="left" w:pos="1662"/>
        </w:tabs>
        <w:ind w:left="1662" w:hanging="588"/>
        <w:jc w:val="both"/>
        <w:rPr>
          <w:sz w:val="24"/>
          <w:szCs w:val="24"/>
        </w:rPr>
      </w:pPr>
      <w:r w:rsidRPr="0033100E">
        <w:rPr>
          <w:sz w:val="24"/>
          <w:szCs w:val="24"/>
        </w:rPr>
        <w:t>Asmenys,</w:t>
      </w:r>
      <w:r w:rsidRPr="0033100E">
        <w:rPr>
          <w:spacing w:val="19"/>
          <w:sz w:val="24"/>
          <w:szCs w:val="24"/>
        </w:rPr>
        <w:t xml:space="preserve"> </w:t>
      </w:r>
      <w:r w:rsidRPr="0033100E">
        <w:rPr>
          <w:sz w:val="24"/>
          <w:szCs w:val="24"/>
        </w:rPr>
        <w:t>pažeidę</w:t>
      </w:r>
      <w:r w:rsidRPr="0033100E">
        <w:rPr>
          <w:spacing w:val="76"/>
          <w:sz w:val="24"/>
          <w:szCs w:val="24"/>
        </w:rPr>
        <w:t xml:space="preserve"> </w:t>
      </w:r>
      <w:r w:rsidRPr="0033100E">
        <w:rPr>
          <w:sz w:val="24"/>
          <w:szCs w:val="24"/>
        </w:rPr>
        <w:t>šio</w:t>
      </w:r>
      <w:r w:rsidRPr="0033100E">
        <w:rPr>
          <w:spacing w:val="80"/>
          <w:sz w:val="24"/>
          <w:szCs w:val="24"/>
        </w:rPr>
        <w:t xml:space="preserve"> </w:t>
      </w:r>
      <w:r w:rsidRPr="0033100E">
        <w:rPr>
          <w:sz w:val="24"/>
          <w:szCs w:val="24"/>
        </w:rPr>
        <w:t>Tvarkos</w:t>
      </w:r>
      <w:r w:rsidRPr="0033100E">
        <w:rPr>
          <w:spacing w:val="76"/>
          <w:sz w:val="24"/>
          <w:szCs w:val="24"/>
        </w:rPr>
        <w:t xml:space="preserve"> </w:t>
      </w:r>
      <w:r w:rsidRPr="0033100E">
        <w:rPr>
          <w:sz w:val="24"/>
          <w:szCs w:val="24"/>
        </w:rPr>
        <w:t>aprašo</w:t>
      </w:r>
      <w:r w:rsidRPr="0033100E">
        <w:rPr>
          <w:spacing w:val="77"/>
          <w:sz w:val="24"/>
          <w:szCs w:val="24"/>
        </w:rPr>
        <w:t xml:space="preserve"> </w:t>
      </w:r>
      <w:r w:rsidRPr="0033100E">
        <w:rPr>
          <w:sz w:val="24"/>
          <w:szCs w:val="24"/>
        </w:rPr>
        <w:t>reikalavimus,</w:t>
      </w:r>
      <w:r w:rsidRPr="0033100E">
        <w:rPr>
          <w:spacing w:val="78"/>
          <w:sz w:val="24"/>
          <w:szCs w:val="24"/>
        </w:rPr>
        <w:t xml:space="preserve"> </w:t>
      </w:r>
      <w:r w:rsidRPr="0033100E">
        <w:rPr>
          <w:sz w:val="24"/>
          <w:szCs w:val="24"/>
        </w:rPr>
        <w:t>atsako</w:t>
      </w:r>
      <w:r w:rsidRPr="0033100E">
        <w:rPr>
          <w:spacing w:val="76"/>
          <w:sz w:val="24"/>
          <w:szCs w:val="24"/>
        </w:rPr>
        <w:t xml:space="preserve"> </w:t>
      </w:r>
      <w:r w:rsidRPr="0033100E">
        <w:rPr>
          <w:sz w:val="24"/>
          <w:szCs w:val="24"/>
        </w:rPr>
        <w:t>teisės</w:t>
      </w:r>
      <w:r w:rsidRPr="0033100E">
        <w:rPr>
          <w:spacing w:val="77"/>
          <w:sz w:val="24"/>
          <w:szCs w:val="24"/>
        </w:rPr>
        <w:t xml:space="preserve"> </w:t>
      </w:r>
      <w:r w:rsidRPr="0033100E">
        <w:rPr>
          <w:sz w:val="24"/>
          <w:szCs w:val="24"/>
        </w:rPr>
        <w:t>aktų</w:t>
      </w:r>
      <w:r w:rsidRPr="0033100E">
        <w:rPr>
          <w:spacing w:val="77"/>
          <w:sz w:val="24"/>
          <w:szCs w:val="24"/>
        </w:rPr>
        <w:t xml:space="preserve"> </w:t>
      </w:r>
      <w:r w:rsidRPr="0033100E">
        <w:rPr>
          <w:sz w:val="24"/>
          <w:szCs w:val="24"/>
        </w:rPr>
        <w:t>nustatyta</w:t>
      </w:r>
    </w:p>
    <w:p w14:paraId="6E4B5FB4" w14:textId="77777777" w:rsidR="00920698" w:rsidRPr="0033100E" w:rsidRDefault="00000000" w:rsidP="0033100E">
      <w:pPr>
        <w:pStyle w:val="Pagrindinistekstas"/>
        <w:spacing w:before="137"/>
        <w:ind w:left="222"/>
        <w:jc w:val="both"/>
      </w:pPr>
      <w:r w:rsidRPr="0033100E">
        <w:t>tvarka.</w:t>
      </w:r>
    </w:p>
    <w:p w14:paraId="5CA36B0F" w14:textId="77777777" w:rsidR="00920698" w:rsidRPr="0033100E" w:rsidRDefault="00920698">
      <w:pPr>
        <w:pStyle w:val="Pagrindinistekstas"/>
      </w:pPr>
    </w:p>
    <w:p w14:paraId="044F033B" w14:textId="77777777" w:rsidR="00920698" w:rsidRPr="0033100E" w:rsidRDefault="00920698">
      <w:pPr>
        <w:pStyle w:val="Pagrindinistekstas"/>
      </w:pPr>
    </w:p>
    <w:p w14:paraId="663BADAC" w14:textId="6A4BC59C" w:rsidR="00920698" w:rsidRPr="0033100E" w:rsidRDefault="00B712C8">
      <w:pPr>
        <w:pStyle w:val="Pagrindinistekstas"/>
        <w:spacing w:before="8"/>
      </w:pPr>
      <w:r w:rsidRPr="0033100E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ED9824" wp14:editId="52F70A1C">
                <wp:simplePos x="0" y="0"/>
                <wp:positionH relativeFrom="page">
                  <wp:posOffset>3278505</wp:posOffset>
                </wp:positionH>
                <wp:positionV relativeFrom="paragraph">
                  <wp:posOffset>230505</wp:posOffset>
                </wp:positionV>
                <wp:extent cx="1828800" cy="1270"/>
                <wp:effectExtent l="0" t="0" r="0" b="0"/>
                <wp:wrapTopAndBottom/>
                <wp:docPr id="814225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163 5163"/>
                            <a:gd name="T1" fmla="*/ T0 w 2880"/>
                            <a:gd name="T2" fmla="+- 0 8043 516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BC96" id="Freeform 5" o:spid="_x0000_s1026" style="position:absolute;margin-left:258.15pt;margin-top:18.15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WAlwIAAJc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Z7bIF4sUpZfoy/JLkjwR&#10;xXhWbn14r4BwxO7Bh+FGKrRIz4oZ0WHSFULUncbLeX3GUvYmm1/QcrjBY1g2hr1K2CplPYvpT4Py&#10;MYiwFunsz1gXY1jEyidYyH8zMhTNSFruzYE1WkzEF5CSThZ81GeF3EaBEAGDYoV/icXcp7HDmUMK&#10;h6192tSOM2zq9VCtFSEyiymiyfqSkxTxRwc7tQJyhZObwyTPXm2mUXR8ympw44mYANtmMChp5Dq5&#10;WQP3rdZ0tdpEKvP0ak7aeNBtFZ2RjXeb9a12bCfic6UvFoNgv4RZ58Od8M0QR66hZgdbU1GWRonq&#10;3cEOotWDjUAaRaf+ji0dx4Qv1lA9YXs7GKYDTjM0GnA/OOtxMpTcf98KpzjTHww+vatsNoujhDaz&#10;N5c5btzUs556hJEIVfLAsSOieRuG8bO1rt00mCkjHQy8xWdVt7H/id/A6rDB108yHCZVHC/TPUU9&#10;z9PlTwAAAP//AwBQSwMEFAAGAAgAAAAhAPByzoDfAAAACQEAAA8AAABkcnMvZG93bnJldi54bWxM&#10;j91OwkAQhe9NfIfNmHhjYItQ0pRuCdHoFSGIPMDSHdtid7Z0t1Df3umVXs3fyTnfZOvBNuKKna8d&#10;KZhNIxBIhTM1lQqOn2+TBIQPmoxuHKGCH/Swzu/vMp0ad6MPvB5CKdiEfKoVVCG0qZS+qNBqP3Ut&#10;Et++XGd14LErpen0jc1tI5+jaCmtrokTKt3iS4XF96G3Cvrd5T0uz8nxTE/J62J/2Wx3271Sjw/D&#10;ZgUi4BD+xDDiMzrkzHRyPRkvGgXxbDlnqYL5WFmQRAtuTuMiBpln8v8H+S8AAAD//wMAUEsBAi0A&#10;FAAGAAgAAAAhALaDOJL+AAAA4QEAABMAAAAAAAAAAAAAAAAAAAAAAFtDb250ZW50X1R5cGVzXS54&#10;bWxQSwECLQAUAAYACAAAACEAOP0h/9YAAACUAQAACwAAAAAAAAAAAAAAAAAvAQAAX3JlbHMvLnJl&#10;bHNQSwECLQAUAAYACAAAACEAva4lgJcCAACXBQAADgAAAAAAAAAAAAAAAAAuAgAAZHJzL2Uyb0Rv&#10;Yy54bWxQSwECLQAUAAYACAAAACEA8HLOgN8AAAAJ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A828504" w14:textId="77777777" w:rsidR="00920698" w:rsidRPr="0033100E" w:rsidRDefault="00920698">
      <w:pPr>
        <w:pStyle w:val="Pagrindinistekstas"/>
        <w:rPr>
          <w:sz w:val="20"/>
        </w:rPr>
      </w:pPr>
    </w:p>
    <w:p w14:paraId="1C35A2A7" w14:textId="77777777" w:rsidR="00920698" w:rsidRPr="0033100E" w:rsidRDefault="00920698">
      <w:pPr>
        <w:pStyle w:val="Pagrindinistekstas"/>
        <w:rPr>
          <w:sz w:val="20"/>
        </w:rPr>
      </w:pPr>
    </w:p>
    <w:p w14:paraId="50AD9CFC" w14:textId="77777777" w:rsidR="00920698" w:rsidRPr="0033100E" w:rsidRDefault="00920698">
      <w:pPr>
        <w:pStyle w:val="Pagrindinistekstas"/>
        <w:rPr>
          <w:sz w:val="20"/>
        </w:rPr>
      </w:pPr>
    </w:p>
    <w:p w14:paraId="2F6C51DB" w14:textId="77777777" w:rsidR="00920698" w:rsidRPr="0033100E" w:rsidRDefault="00920698">
      <w:pPr>
        <w:pStyle w:val="Pagrindinistekstas"/>
        <w:rPr>
          <w:sz w:val="20"/>
        </w:rPr>
      </w:pPr>
    </w:p>
    <w:p w14:paraId="698CFE05" w14:textId="77777777" w:rsidR="00920698" w:rsidRDefault="00920698">
      <w:pPr>
        <w:pStyle w:val="Pagrindinistekstas"/>
        <w:rPr>
          <w:sz w:val="20"/>
        </w:rPr>
      </w:pPr>
    </w:p>
    <w:p w14:paraId="6ECD9741" w14:textId="77777777" w:rsidR="0033100E" w:rsidRDefault="0033100E">
      <w:pPr>
        <w:pStyle w:val="Pagrindinistekstas"/>
        <w:rPr>
          <w:sz w:val="20"/>
        </w:rPr>
      </w:pPr>
    </w:p>
    <w:p w14:paraId="41A2EFD9" w14:textId="77777777" w:rsidR="0033100E" w:rsidRDefault="0033100E">
      <w:pPr>
        <w:pStyle w:val="Pagrindinistekstas"/>
        <w:rPr>
          <w:sz w:val="20"/>
        </w:rPr>
      </w:pPr>
    </w:p>
    <w:p w14:paraId="5A8C09F1" w14:textId="77777777" w:rsidR="0033100E" w:rsidRDefault="0033100E">
      <w:pPr>
        <w:pStyle w:val="Pagrindinistekstas"/>
        <w:rPr>
          <w:sz w:val="20"/>
        </w:rPr>
      </w:pPr>
    </w:p>
    <w:p w14:paraId="71F0FC74" w14:textId="77777777" w:rsidR="0033100E" w:rsidRDefault="0033100E">
      <w:pPr>
        <w:pStyle w:val="Pagrindinistekstas"/>
        <w:rPr>
          <w:sz w:val="20"/>
        </w:rPr>
      </w:pPr>
    </w:p>
    <w:p w14:paraId="5C1C95D9" w14:textId="77777777" w:rsidR="0033100E" w:rsidRDefault="0033100E">
      <w:pPr>
        <w:pStyle w:val="Pagrindinistekstas"/>
        <w:rPr>
          <w:sz w:val="20"/>
        </w:rPr>
      </w:pPr>
    </w:p>
    <w:p w14:paraId="52492A24" w14:textId="77777777" w:rsidR="0033100E" w:rsidRDefault="0033100E">
      <w:pPr>
        <w:pStyle w:val="Pagrindinistekstas"/>
        <w:rPr>
          <w:sz w:val="20"/>
        </w:rPr>
      </w:pPr>
    </w:p>
    <w:p w14:paraId="1D0DD6CF" w14:textId="77777777" w:rsidR="0033100E" w:rsidRDefault="0033100E">
      <w:pPr>
        <w:pStyle w:val="Pagrindinistekstas"/>
        <w:rPr>
          <w:sz w:val="20"/>
        </w:rPr>
      </w:pPr>
    </w:p>
    <w:p w14:paraId="2D0A84C8" w14:textId="77777777" w:rsidR="0033100E" w:rsidRDefault="0033100E">
      <w:pPr>
        <w:pStyle w:val="Pagrindinistekstas"/>
        <w:rPr>
          <w:sz w:val="20"/>
        </w:rPr>
      </w:pPr>
    </w:p>
    <w:p w14:paraId="6FC6BC5E" w14:textId="77777777" w:rsidR="0033100E" w:rsidRPr="0033100E" w:rsidRDefault="0033100E">
      <w:pPr>
        <w:pStyle w:val="Pagrindinistekstas"/>
        <w:rPr>
          <w:sz w:val="20"/>
        </w:rPr>
      </w:pPr>
    </w:p>
    <w:p w14:paraId="60FA003F" w14:textId="77777777" w:rsidR="00920698" w:rsidRPr="0033100E" w:rsidRDefault="00920698">
      <w:pPr>
        <w:pStyle w:val="Pagrindinistekstas"/>
        <w:rPr>
          <w:sz w:val="20"/>
        </w:rPr>
      </w:pPr>
    </w:p>
    <w:p w14:paraId="71E86972" w14:textId="77777777" w:rsidR="00920698" w:rsidRPr="0033100E" w:rsidRDefault="00920698">
      <w:pPr>
        <w:pStyle w:val="Pagrindinistekstas"/>
        <w:rPr>
          <w:sz w:val="20"/>
        </w:rPr>
      </w:pPr>
    </w:p>
    <w:p w14:paraId="7C221E37" w14:textId="77777777" w:rsidR="00920698" w:rsidRPr="0033100E" w:rsidRDefault="00920698">
      <w:pPr>
        <w:pStyle w:val="Pagrindinistekstas"/>
        <w:rPr>
          <w:sz w:val="20"/>
        </w:rPr>
      </w:pPr>
    </w:p>
    <w:p w14:paraId="75910E75" w14:textId="20FD50FE" w:rsidR="0033100E" w:rsidRPr="0033100E" w:rsidRDefault="0033100E" w:rsidP="0033100E">
      <w:pPr>
        <w:pStyle w:val="Pagrindinistekstas"/>
        <w:spacing w:before="6"/>
        <w:rPr>
          <w:sz w:val="26"/>
        </w:rPr>
      </w:pPr>
      <w:r w:rsidRPr="0033100E">
        <w:rPr>
          <w:sz w:val="26"/>
        </w:rPr>
        <w:t>________________________________</w:t>
      </w:r>
    </w:p>
    <w:p w14:paraId="58E4A66C" w14:textId="77777777" w:rsidR="0033100E" w:rsidRPr="0033100E" w:rsidRDefault="0033100E" w:rsidP="0033100E">
      <w:pPr>
        <w:spacing w:before="72"/>
        <w:ind w:left="222"/>
        <w:rPr>
          <w:sz w:val="20"/>
        </w:rPr>
      </w:pPr>
      <w:r w:rsidRPr="0033100E">
        <w:rPr>
          <w:sz w:val="20"/>
          <w:vertAlign w:val="superscript"/>
        </w:rPr>
        <w:t>4</w:t>
      </w:r>
      <w:r w:rsidRPr="0033100E">
        <w:rPr>
          <w:spacing w:val="23"/>
          <w:sz w:val="20"/>
        </w:rPr>
        <w:t xml:space="preserve"> </w:t>
      </w:r>
      <w:r w:rsidRPr="0033100E">
        <w:rPr>
          <w:sz w:val="20"/>
        </w:rPr>
        <w:t>Įstaiga</w:t>
      </w:r>
      <w:r w:rsidRPr="0033100E">
        <w:rPr>
          <w:spacing w:val="23"/>
          <w:sz w:val="20"/>
        </w:rPr>
        <w:t xml:space="preserve"> </w:t>
      </w:r>
      <w:r w:rsidRPr="0033100E">
        <w:rPr>
          <w:sz w:val="20"/>
        </w:rPr>
        <w:t>gali</w:t>
      </w:r>
      <w:r w:rsidRPr="0033100E">
        <w:rPr>
          <w:spacing w:val="23"/>
          <w:sz w:val="20"/>
        </w:rPr>
        <w:t xml:space="preserve"> </w:t>
      </w:r>
      <w:r w:rsidRPr="0033100E">
        <w:rPr>
          <w:sz w:val="20"/>
        </w:rPr>
        <w:t>pasirinkti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skelbiamo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dovanų</w:t>
      </w:r>
      <w:r w:rsidRPr="0033100E">
        <w:rPr>
          <w:spacing w:val="22"/>
          <w:sz w:val="20"/>
        </w:rPr>
        <w:t xml:space="preserve"> </w:t>
      </w:r>
      <w:r w:rsidRPr="0033100E">
        <w:rPr>
          <w:sz w:val="20"/>
        </w:rPr>
        <w:t>sąrašo</w:t>
      </w:r>
      <w:r w:rsidRPr="0033100E">
        <w:rPr>
          <w:spacing w:val="25"/>
          <w:sz w:val="20"/>
        </w:rPr>
        <w:t xml:space="preserve"> </w:t>
      </w:r>
      <w:r w:rsidRPr="0033100E">
        <w:rPr>
          <w:sz w:val="20"/>
        </w:rPr>
        <w:t>atnaujinimo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dažnumą,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pvz.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iš</w:t>
      </w:r>
      <w:r w:rsidRPr="0033100E">
        <w:rPr>
          <w:spacing w:val="23"/>
          <w:sz w:val="20"/>
        </w:rPr>
        <w:t xml:space="preserve"> </w:t>
      </w:r>
      <w:r w:rsidRPr="0033100E">
        <w:rPr>
          <w:sz w:val="20"/>
        </w:rPr>
        <w:t>karto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po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registravimo,</w:t>
      </w:r>
      <w:r w:rsidRPr="0033100E">
        <w:rPr>
          <w:spacing w:val="25"/>
          <w:sz w:val="20"/>
        </w:rPr>
        <w:t xml:space="preserve"> </w:t>
      </w:r>
      <w:r w:rsidRPr="0033100E">
        <w:rPr>
          <w:sz w:val="20"/>
        </w:rPr>
        <w:t>kas</w:t>
      </w:r>
      <w:r w:rsidRPr="0033100E">
        <w:rPr>
          <w:spacing w:val="25"/>
          <w:sz w:val="20"/>
        </w:rPr>
        <w:t xml:space="preserve"> </w:t>
      </w:r>
      <w:r w:rsidRPr="0033100E">
        <w:rPr>
          <w:sz w:val="20"/>
        </w:rPr>
        <w:t>mėnesį,</w:t>
      </w:r>
      <w:r w:rsidRPr="0033100E">
        <w:rPr>
          <w:spacing w:val="24"/>
          <w:sz w:val="20"/>
        </w:rPr>
        <w:t xml:space="preserve"> </w:t>
      </w:r>
      <w:r w:rsidRPr="0033100E">
        <w:rPr>
          <w:sz w:val="20"/>
        </w:rPr>
        <w:t>kas</w:t>
      </w:r>
      <w:r w:rsidRPr="0033100E">
        <w:rPr>
          <w:spacing w:val="-47"/>
          <w:sz w:val="20"/>
        </w:rPr>
        <w:t xml:space="preserve"> </w:t>
      </w:r>
      <w:r w:rsidRPr="0033100E">
        <w:rPr>
          <w:sz w:val="20"/>
        </w:rPr>
        <w:t>ketvirtį,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kas</w:t>
      </w:r>
      <w:r w:rsidRPr="0033100E">
        <w:rPr>
          <w:spacing w:val="-1"/>
          <w:sz w:val="20"/>
        </w:rPr>
        <w:t xml:space="preserve"> </w:t>
      </w:r>
      <w:r w:rsidRPr="0033100E">
        <w:rPr>
          <w:sz w:val="20"/>
        </w:rPr>
        <w:t>pusmetį ir pan.</w:t>
      </w:r>
    </w:p>
    <w:p w14:paraId="43EE2216" w14:textId="77777777" w:rsidR="00920698" w:rsidRPr="0033100E" w:rsidRDefault="00920698">
      <w:pPr>
        <w:pStyle w:val="Pagrindinistekstas"/>
        <w:rPr>
          <w:sz w:val="20"/>
        </w:rPr>
      </w:pPr>
    </w:p>
    <w:p w14:paraId="219E7472" w14:textId="77777777" w:rsidR="00920698" w:rsidRPr="0033100E" w:rsidRDefault="00920698">
      <w:pPr>
        <w:pStyle w:val="Pagrindinistekstas"/>
        <w:rPr>
          <w:sz w:val="20"/>
        </w:rPr>
      </w:pPr>
    </w:p>
    <w:p w14:paraId="41B4EDCD" w14:textId="77777777" w:rsidR="00920698" w:rsidRPr="0033100E" w:rsidRDefault="00920698">
      <w:pPr>
        <w:rPr>
          <w:sz w:val="20"/>
        </w:rPr>
        <w:sectPr w:rsidR="00920698" w:rsidRPr="0033100E" w:rsidSect="00533549">
          <w:pgSz w:w="12240" w:h="15840"/>
          <w:pgMar w:top="1040" w:right="500" w:bottom="280" w:left="1480" w:header="720" w:footer="720" w:gutter="0"/>
          <w:cols w:space="720"/>
        </w:sectPr>
      </w:pPr>
    </w:p>
    <w:p w14:paraId="5513B474" w14:textId="5C11F9F6" w:rsidR="00920698" w:rsidRPr="0033100E" w:rsidRDefault="00B712C8">
      <w:pPr>
        <w:pStyle w:val="Pagrindinistekstas"/>
        <w:spacing w:before="72"/>
        <w:ind w:left="6340" w:right="232"/>
        <w:jc w:val="both"/>
      </w:pPr>
      <w:r w:rsidRPr="0033100E">
        <w:lastRenderedPageBreak/>
        <w:t xml:space="preserve">Šiaulių Ragainės progimnazijos </w:t>
      </w:r>
      <w:r w:rsidRPr="0033100E">
        <w:rPr>
          <w:spacing w:val="1"/>
        </w:rPr>
        <w:t xml:space="preserve"> </w:t>
      </w:r>
      <w:r w:rsidRPr="0033100E">
        <w:t>dovanų,</w:t>
      </w:r>
      <w:r w:rsidRPr="0033100E">
        <w:rPr>
          <w:spacing w:val="1"/>
        </w:rPr>
        <w:t xml:space="preserve"> </w:t>
      </w:r>
      <w:r w:rsidRPr="0033100E">
        <w:t>gautų</w:t>
      </w:r>
      <w:r w:rsidRPr="0033100E">
        <w:rPr>
          <w:spacing w:val="1"/>
        </w:rPr>
        <w:t xml:space="preserve"> </w:t>
      </w:r>
      <w:r w:rsidRPr="0033100E">
        <w:t>pagal</w:t>
      </w:r>
      <w:r w:rsidRPr="0033100E">
        <w:rPr>
          <w:spacing w:val="-57"/>
        </w:rPr>
        <w:t xml:space="preserve"> </w:t>
      </w:r>
      <w:r w:rsidRPr="0033100E">
        <w:t>tarptautinį protokolą ar tradicijas, taip</w:t>
      </w:r>
      <w:r w:rsidRPr="0033100E">
        <w:rPr>
          <w:spacing w:val="-57"/>
        </w:rPr>
        <w:t xml:space="preserve"> </w:t>
      </w:r>
      <w:r w:rsidRPr="0033100E">
        <w:t>pat</w:t>
      </w:r>
      <w:r w:rsidRPr="0033100E">
        <w:rPr>
          <w:spacing w:val="1"/>
        </w:rPr>
        <w:t xml:space="preserve"> </w:t>
      </w:r>
      <w:r w:rsidRPr="0033100E">
        <w:t>reprezentacijai</w:t>
      </w:r>
      <w:r w:rsidRPr="0033100E">
        <w:rPr>
          <w:spacing w:val="1"/>
        </w:rPr>
        <w:t xml:space="preserve"> </w:t>
      </w:r>
      <w:r w:rsidRPr="0033100E">
        <w:t>skirtų</w:t>
      </w:r>
      <w:r w:rsidRPr="0033100E">
        <w:rPr>
          <w:spacing w:val="1"/>
        </w:rPr>
        <w:t xml:space="preserve"> </w:t>
      </w:r>
      <w:r w:rsidRPr="0033100E">
        <w:t>dovanų</w:t>
      </w:r>
      <w:r w:rsidRPr="0033100E">
        <w:rPr>
          <w:spacing w:val="-57"/>
        </w:rPr>
        <w:t xml:space="preserve"> </w:t>
      </w:r>
      <w:r w:rsidRPr="0033100E">
        <w:t>perdavimo,</w:t>
      </w:r>
      <w:r w:rsidRPr="0033100E">
        <w:rPr>
          <w:spacing w:val="1"/>
        </w:rPr>
        <w:t xml:space="preserve"> </w:t>
      </w:r>
      <w:r w:rsidRPr="0033100E">
        <w:t>vertinimo,</w:t>
      </w:r>
      <w:r w:rsidRPr="0033100E">
        <w:rPr>
          <w:spacing w:val="1"/>
        </w:rPr>
        <w:t xml:space="preserve"> </w:t>
      </w:r>
      <w:r w:rsidRPr="0033100E">
        <w:t>registravimo,</w:t>
      </w:r>
      <w:r w:rsidRPr="0033100E">
        <w:rPr>
          <w:spacing w:val="1"/>
        </w:rPr>
        <w:t xml:space="preserve"> </w:t>
      </w:r>
      <w:r w:rsidRPr="0033100E">
        <w:t>saugojimo</w:t>
      </w:r>
      <w:r w:rsidRPr="0033100E">
        <w:rPr>
          <w:spacing w:val="1"/>
        </w:rPr>
        <w:t xml:space="preserve"> </w:t>
      </w:r>
      <w:r w:rsidRPr="0033100E">
        <w:t>ir</w:t>
      </w:r>
      <w:r w:rsidRPr="0033100E">
        <w:rPr>
          <w:spacing w:val="1"/>
        </w:rPr>
        <w:t xml:space="preserve"> </w:t>
      </w:r>
      <w:r w:rsidRPr="0033100E">
        <w:t>eksponavimo</w:t>
      </w:r>
      <w:r w:rsidRPr="0033100E">
        <w:rPr>
          <w:spacing w:val="1"/>
        </w:rPr>
        <w:t xml:space="preserve"> </w:t>
      </w:r>
      <w:r w:rsidRPr="0033100E">
        <w:t>tvarkos</w:t>
      </w:r>
      <w:r w:rsidRPr="0033100E">
        <w:rPr>
          <w:spacing w:val="-57"/>
        </w:rPr>
        <w:t xml:space="preserve"> </w:t>
      </w:r>
      <w:r w:rsidRPr="0033100E">
        <w:t>aprašo</w:t>
      </w:r>
    </w:p>
    <w:p w14:paraId="6FFE9DF4" w14:textId="77777777" w:rsidR="00920698" w:rsidRPr="0033100E" w:rsidRDefault="00000000">
      <w:pPr>
        <w:pStyle w:val="Pagrindinistekstas"/>
        <w:ind w:left="6340"/>
        <w:jc w:val="both"/>
      </w:pPr>
      <w:r w:rsidRPr="0033100E">
        <w:t>1</w:t>
      </w:r>
      <w:r w:rsidRPr="0033100E">
        <w:rPr>
          <w:spacing w:val="-2"/>
        </w:rPr>
        <w:t xml:space="preserve"> </w:t>
      </w:r>
      <w:r w:rsidRPr="0033100E">
        <w:t>priedas</w:t>
      </w:r>
    </w:p>
    <w:p w14:paraId="15FE955A" w14:textId="77777777" w:rsidR="00920698" w:rsidRPr="0033100E" w:rsidRDefault="00920698">
      <w:pPr>
        <w:pStyle w:val="Pagrindinistekstas"/>
      </w:pPr>
    </w:p>
    <w:p w14:paraId="62B44CF9" w14:textId="77777777" w:rsidR="00920698" w:rsidRPr="0033100E" w:rsidRDefault="00000000">
      <w:pPr>
        <w:pStyle w:val="Antrat1"/>
        <w:spacing w:line="480" w:lineRule="auto"/>
        <w:ind w:left="3328" w:right="3345"/>
      </w:pPr>
      <w:r w:rsidRPr="0033100E">
        <w:t>(Dovanos vertinimo akto forma)</w:t>
      </w:r>
      <w:r w:rsidRPr="0033100E">
        <w:rPr>
          <w:spacing w:val="1"/>
        </w:rPr>
        <w:t xml:space="preserve"> </w:t>
      </w:r>
      <w:r w:rsidRPr="0033100E">
        <w:t>DOVANOS</w:t>
      </w:r>
      <w:r w:rsidRPr="0033100E">
        <w:rPr>
          <w:spacing w:val="-9"/>
        </w:rPr>
        <w:t xml:space="preserve"> </w:t>
      </w:r>
      <w:r w:rsidRPr="0033100E">
        <w:t>VERTINIMO</w:t>
      </w:r>
      <w:r w:rsidRPr="0033100E">
        <w:rPr>
          <w:spacing w:val="-9"/>
        </w:rPr>
        <w:t xml:space="preserve"> </w:t>
      </w:r>
      <w:r w:rsidRPr="0033100E">
        <w:t>AKTAS</w:t>
      </w:r>
    </w:p>
    <w:p w14:paraId="39F9DDE6" w14:textId="77777777" w:rsidR="00920698" w:rsidRPr="0033100E" w:rsidRDefault="00000000">
      <w:pPr>
        <w:pStyle w:val="Pagrindinistekstas"/>
        <w:tabs>
          <w:tab w:val="left" w:pos="4364"/>
          <w:tab w:val="left" w:pos="5691"/>
          <w:tab w:val="left" w:pos="6231"/>
        </w:tabs>
        <w:ind w:left="3829" w:right="3841"/>
        <w:jc w:val="center"/>
      </w:pPr>
      <w:r w:rsidRPr="0033100E">
        <w:t>20</w:t>
      </w:r>
      <w:r w:rsidRPr="0033100E">
        <w:rPr>
          <w:u w:val="single"/>
        </w:rPr>
        <w:tab/>
      </w:r>
      <w:r w:rsidRPr="0033100E">
        <w:t xml:space="preserve">m. </w:t>
      </w:r>
      <w:r w:rsidRPr="0033100E">
        <w:rPr>
          <w:u w:val="single"/>
        </w:rPr>
        <w:t xml:space="preserve"> </w:t>
      </w:r>
      <w:r w:rsidRPr="0033100E">
        <w:rPr>
          <w:u w:val="single"/>
        </w:rPr>
        <w:tab/>
        <w:t xml:space="preserve"> </w:t>
      </w:r>
      <w:r w:rsidRPr="0033100E">
        <w:rPr>
          <w:u w:val="single"/>
        </w:rPr>
        <w:tab/>
      </w:r>
      <w:r w:rsidRPr="0033100E">
        <w:t>d.</w:t>
      </w:r>
      <w:r w:rsidRPr="0033100E">
        <w:rPr>
          <w:spacing w:val="-57"/>
        </w:rPr>
        <w:t xml:space="preserve"> </w:t>
      </w:r>
      <w:r w:rsidRPr="0033100E">
        <w:t>(data)</w:t>
      </w:r>
    </w:p>
    <w:p w14:paraId="41C29A8B" w14:textId="236072A8" w:rsidR="00920698" w:rsidRPr="0033100E" w:rsidRDefault="00B712C8">
      <w:pPr>
        <w:pStyle w:val="Pagrindinistekstas"/>
        <w:spacing w:before="9"/>
        <w:rPr>
          <w:sz w:val="19"/>
        </w:rPr>
      </w:pPr>
      <w:r w:rsidRPr="0033100E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7AB380" wp14:editId="31A5093F">
                <wp:simplePos x="0" y="0"/>
                <wp:positionH relativeFrom="page">
                  <wp:posOffset>3659505</wp:posOffset>
                </wp:positionH>
                <wp:positionV relativeFrom="paragraph">
                  <wp:posOffset>172085</wp:posOffset>
                </wp:positionV>
                <wp:extent cx="1066800" cy="1270"/>
                <wp:effectExtent l="0" t="0" r="0" b="0"/>
                <wp:wrapTopAndBottom/>
                <wp:docPr id="6532501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763 5763"/>
                            <a:gd name="T1" fmla="*/ T0 w 1680"/>
                            <a:gd name="T2" fmla="+- 0 7443 576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58D5" id="Freeform 3" o:spid="_x0000_s1026" style="position:absolute;margin-left:288.15pt;margin-top:13.55pt;width: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CkmAIAAJcFAAAOAAAAZHJzL2Uyb0RvYy54bWysVNtu2zAMfR+wfxD0uKG1nWZ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2bpYnGZovQSfdlsSZIn&#10;Ih/Pyp0P7xUQjtg/+NDfSIkW6VkyI1pMukaIqtV4Oa/PWMreLBcXtAw3eAzLxrBXCVunrGMZpj8N&#10;mo1BhLWcz/+MdTGGRazZBAv5b0eGoh5Jy4MZWKPFRHwBKelkwUd91shtFAgRMChW+JdYzH0a258Z&#10;Ujhs7dOmdpxhU2/6aq0IkVlMEU3WofxRivijhb1aA7nCyc1hkmevNtMoOj5l1bvxREyAbdMblDRy&#10;ndysgftGa7pabSKVRXq1ICoedFNGZ2Tj3XZzqx3bi/hc6YvFINgvYdb5cCd83ceRq6/Zwc6UlKVW&#10;onw32EE0urcRSKPo1N+xpeOY8PkGyidsbwf9dMBphkYN7gdnHU6GgvvvO+EUZ/qDwad3lc3ncZTQ&#10;Zv5mOcONm3o2U48wEqEKHjh2RDRvQz9+dtY12xozZaSDgbf4rKom9j/x61kNG3z9JMMwqeJ4me4p&#10;6nmern4CAAD//wMAUEsDBBQABgAIAAAAIQDHGfs73QAAAAkBAAAPAAAAZHJzL2Rvd25yZXYueG1s&#10;TI/LTsMwEEX3SPyDNUhsKuq8aEqIUyEkHmLXQPduPCQR8TjEbhv+nukKlnPn6syZcjPbQRxx8r0j&#10;BfEyAoHUONNTq+Dj/elmDcIHTUYPjlDBD3rYVJcXpS6MO9EWj3VoBUPIF1pBF8JYSOmbDq32Szci&#10;8e7TTVYHHqdWmkmfGG4HmUTRSlrdE1/o9IiPHTZf9cEquH1dJKNfpN9vu3jMwsu2jp/vaqWur+aH&#10;exAB5/BXhrM+q0PFTnt3IOPFwIx8lXJVQZLHILiQZxkH+3OQgqxK+f+D6hcAAP//AwBQSwECLQAU&#10;AAYACAAAACEAtoM4kv4AAADhAQAAEwAAAAAAAAAAAAAAAAAAAAAAW0NvbnRlbnRfVHlwZXNdLnht&#10;bFBLAQItABQABgAIAAAAIQA4/SH/1gAAAJQBAAALAAAAAAAAAAAAAAAAAC8BAABfcmVscy8ucmVs&#10;c1BLAQItABQABgAIAAAAIQDzVMCkmAIAAJcFAAAOAAAAAAAAAAAAAAAAAC4CAABkcnMvZTJvRG9j&#10;LnhtbFBLAQItABQABgAIAAAAIQDHGfs7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61AFA61A" w14:textId="77777777" w:rsidR="00920698" w:rsidRPr="0033100E" w:rsidRDefault="00000000">
      <w:pPr>
        <w:pStyle w:val="Pagrindinistekstas"/>
        <w:spacing w:line="248" w:lineRule="exact"/>
        <w:ind w:left="366" w:right="381"/>
        <w:jc w:val="center"/>
      </w:pPr>
      <w:r w:rsidRPr="0033100E">
        <w:t>(miestas)</w:t>
      </w:r>
    </w:p>
    <w:p w14:paraId="2A842AF5" w14:textId="77777777" w:rsidR="00920698" w:rsidRPr="0033100E" w:rsidRDefault="00920698">
      <w:pPr>
        <w:pStyle w:val="Pagrindinistekstas"/>
        <w:spacing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354"/>
        <w:gridCol w:w="1731"/>
        <w:gridCol w:w="869"/>
        <w:gridCol w:w="968"/>
        <w:gridCol w:w="970"/>
        <w:gridCol w:w="1116"/>
        <w:gridCol w:w="769"/>
        <w:gridCol w:w="744"/>
        <w:gridCol w:w="1010"/>
      </w:tblGrid>
      <w:tr w:rsidR="00920698" w:rsidRPr="0033100E" w14:paraId="29F28591" w14:textId="77777777">
        <w:trPr>
          <w:trHeight w:val="1266"/>
        </w:trPr>
        <w:tc>
          <w:tcPr>
            <w:tcW w:w="490" w:type="dxa"/>
          </w:tcPr>
          <w:p w14:paraId="2B70C7FB" w14:textId="77777777" w:rsidR="00920698" w:rsidRPr="0033100E" w:rsidRDefault="00000000">
            <w:pPr>
              <w:pStyle w:val="TableParagraph"/>
              <w:spacing w:before="1"/>
              <w:ind w:left="100" w:right="63" w:hanging="15"/>
              <w:rPr>
                <w:i/>
              </w:rPr>
            </w:pPr>
            <w:r w:rsidRPr="0033100E">
              <w:rPr>
                <w:i/>
              </w:rPr>
              <w:t>Eil.</w:t>
            </w:r>
            <w:r w:rsidRPr="0033100E">
              <w:rPr>
                <w:i/>
                <w:spacing w:val="-52"/>
              </w:rPr>
              <w:t xml:space="preserve"> </w:t>
            </w:r>
            <w:r w:rsidRPr="0033100E">
              <w:rPr>
                <w:i/>
              </w:rPr>
              <w:t>Nr.</w:t>
            </w:r>
          </w:p>
        </w:tc>
        <w:tc>
          <w:tcPr>
            <w:tcW w:w="1354" w:type="dxa"/>
          </w:tcPr>
          <w:p w14:paraId="20B4ACE5" w14:textId="77777777" w:rsidR="00920698" w:rsidRPr="0033100E" w:rsidRDefault="00000000">
            <w:pPr>
              <w:pStyle w:val="TableParagraph"/>
              <w:spacing w:before="1"/>
              <w:ind w:left="76" w:right="66" w:hanging="3"/>
              <w:jc w:val="center"/>
              <w:rPr>
                <w:i/>
              </w:rPr>
            </w:pPr>
            <w:r w:rsidRPr="0033100E">
              <w:rPr>
                <w:i/>
              </w:rPr>
              <w:t>Dovanos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pavadinimas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ir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apibūdinimas</w:t>
            </w:r>
          </w:p>
        </w:tc>
        <w:tc>
          <w:tcPr>
            <w:tcW w:w="1731" w:type="dxa"/>
          </w:tcPr>
          <w:p w14:paraId="4E599652" w14:textId="77777777" w:rsidR="00920698" w:rsidRPr="0033100E" w:rsidRDefault="00000000">
            <w:pPr>
              <w:pStyle w:val="TableParagraph"/>
              <w:spacing w:before="1"/>
              <w:ind w:left="54" w:right="50"/>
              <w:jc w:val="center"/>
              <w:rPr>
                <w:i/>
              </w:rPr>
            </w:pPr>
            <w:r w:rsidRPr="0033100E">
              <w:rPr>
                <w:i/>
              </w:rPr>
              <w:t>Dovaną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perdavusios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įstaigos ar įmonės</w:t>
            </w:r>
            <w:r w:rsidRPr="0033100E">
              <w:rPr>
                <w:i/>
                <w:spacing w:val="-52"/>
              </w:rPr>
              <w:t xml:space="preserve"> </w:t>
            </w:r>
            <w:r w:rsidRPr="0033100E">
              <w:rPr>
                <w:i/>
              </w:rPr>
              <w:t>darbuotojo</w:t>
            </w:r>
          </w:p>
          <w:p w14:paraId="5DE8AC6B" w14:textId="77777777" w:rsidR="00920698" w:rsidRPr="0033100E" w:rsidRDefault="00000000">
            <w:pPr>
              <w:pStyle w:val="TableParagraph"/>
              <w:spacing w:line="234" w:lineRule="exact"/>
              <w:ind w:left="53" w:right="50"/>
              <w:jc w:val="center"/>
              <w:rPr>
                <w:i/>
              </w:rPr>
            </w:pPr>
            <w:r w:rsidRPr="0033100E">
              <w:rPr>
                <w:i/>
              </w:rPr>
              <w:t>vardas</w:t>
            </w:r>
            <w:r w:rsidRPr="0033100E">
              <w:rPr>
                <w:i/>
                <w:spacing w:val="-2"/>
              </w:rPr>
              <w:t xml:space="preserve"> </w:t>
            </w:r>
            <w:r w:rsidRPr="0033100E">
              <w:rPr>
                <w:i/>
              </w:rPr>
              <w:t>ir</w:t>
            </w:r>
            <w:r w:rsidRPr="0033100E">
              <w:rPr>
                <w:i/>
                <w:spacing w:val="-2"/>
              </w:rPr>
              <w:t xml:space="preserve"> </w:t>
            </w:r>
            <w:r w:rsidRPr="0033100E">
              <w:rPr>
                <w:i/>
              </w:rPr>
              <w:t>pavardė</w:t>
            </w:r>
          </w:p>
        </w:tc>
        <w:tc>
          <w:tcPr>
            <w:tcW w:w="869" w:type="dxa"/>
          </w:tcPr>
          <w:p w14:paraId="422B5C8A" w14:textId="77777777" w:rsidR="00920698" w:rsidRPr="0033100E" w:rsidRDefault="00000000">
            <w:pPr>
              <w:pStyle w:val="TableParagraph"/>
              <w:spacing w:before="1"/>
              <w:ind w:left="82" w:right="76"/>
              <w:jc w:val="center"/>
              <w:rPr>
                <w:i/>
              </w:rPr>
            </w:pPr>
            <w:r w:rsidRPr="0033100E">
              <w:rPr>
                <w:i/>
              </w:rPr>
              <w:t>Dovaną</w:t>
            </w:r>
            <w:r w:rsidRPr="0033100E">
              <w:rPr>
                <w:i/>
                <w:spacing w:val="-52"/>
              </w:rPr>
              <w:t xml:space="preserve"> </w:t>
            </w:r>
            <w:r w:rsidRPr="0033100E">
              <w:rPr>
                <w:i/>
              </w:rPr>
              <w:t>gavęs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asmuo</w:t>
            </w:r>
          </w:p>
        </w:tc>
        <w:tc>
          <w:tcPr>
            <w:tcW w:w="968" w:type="dxa"/>
          </w:tcPr>
          <w:p w14:paraId="1489E18B" w14:textId="77777777" w:rsidR="00920698" w:rsidRPr="0033100E" w:rsidRDefault="00000000">
            <w:pPr>
              <w:pStyle w:val="TableParagraph"/>
              <w:spacing w:before="1"/>
              <w:ind w:left="284" w:right="97" w:hanging="164"/>
              <w:rPr>
                <w:i/>
              </w:rPr>
            </w:pPr>
            <w:r w:rsidRPr="0033100E">
              <w:rPr>
                <w:i/>
              </w:rPr>
              <w:t>Įteikimo</w:t>
            </w:r>
            <w:r w:rsidRPr="0033100E">
              <w:rPr>
                <w:i/>
                <w:spacing w:val="-52"/>
              </w:rPr>
              <w:t xml:space="preserve"> </w:t>
            </w:r>
            <w:r w:rsidRPr="0033100E">
              <w:rPr>
                <w:i/>
              </w:rPr>
              <w:t>data</w:t>
            </w:r>
          </w:p>
        </w:tc>
        <w:tc>
          <w:tcPr>
            <w:tcW w:w="970" w:type="dxa"/>
          </w:tcPr>
          <w:p w14:paraId="089E48F2" w14:textId="77777777" w:rsidR="00920698" w:rsidRPr="0033100E" w:rsidRDefault="00000000">
            <w:pPr>
              <w:pStyle w:val="TableParagraph"/>
              <w:spacing w:before="1"/>
              <w:ind w:left="267" w:right="99" w:hanging="147"/>
              <w:rPr>
                <w:i/>
              </w:rPr>
            </w:pPr>
            <w:r w:rsidRPr="0033100E">
              <w:rPr>
                <w:i/>
              </w:rPr>
              <w:t>Įteikimo</w:t>
            </w:r>
            <w:r w:rsidRPr="0033100E">
              <w:rPr>
                <w:i/>
                <w:spacing w:val="-52"/>
              </w:rPr>
              <w:t xml:space="preserve"> </w:t>
            </w:r>
            <w:r w:rsidRPr="0033100E">
              <w:rPr>
                <w:i/>
              </w:rPr>
              <w:t>vieta</w:t>
            </w:r>
          </w:p>
        </w:tc>
        <w:tc>
          <w:tcPr>
            <w:tcW w:w="1116" w:type="dxa"/>
          </w:tcPr>
          <w:p w14:paraId="3B612F46" w14:textId="77777777" w:rsidR="00920698" w:rsidRPr="0033100E" w:rsidRDefault="00000000">
            <w:pPr>
              <w:pStyle w:val="TableParagraph"/>
              <w:spacing w:before="1"/>
              <w:ind w:left="81" w:right="64" w:firstLine="110"/>
              <w:rPr>
                <w:i/>
              </w:rPr>
            </w:pPr>
            <w:r w:rsidRPr="0033100E">
              <w:rPr>
                <w:i/>
              </w:rPr>
              <w:t>Įteikimo</w:t>
            </w:r>
            <w:r w:rsidRPr="0033100E">
              <w:rPr>
                <w:i/>
                <w:spacing w:val="1"/>
              </w:rPr>
              <w:t xml:space="preserve"> </w:t>
            </w:r>
            <w:r w:rsidRPr="0033100E">
              <w:rPr>
                <w:i/>
              </w:rPr>
              <w:t>aplinkybės</w:t>
            </w:r>
          </w:p>
        </w:tc>
        <w:tc>
          <w:tcPr>
            <w:tcW w:w="769" w:type="dxa"/>
          </w:tcPr>
          <w:p w14:paraId="1A5F7596" w14:textId="77777777" w:rsidR="00920698" w:rsidRPr="0033100E" w:rsidRDefault="00000000">
            <w:pPr>
              <w:pStyle w:val="TableParagraph"/>
              <w:spacing w:before="1"/>
              <w:ind w:left="105"/>
              <w:rPr>
                <w:i/>
              </w:rPr>
            </w:pPr>
            <w:r w:rsidRPr="0033100E">
              <w:rPr>
                <w:i/>
              </w:rPr>
              <w:t>Kiekis</w:t>
            </w:r>
          </w:p>
        </w:tc>
        <w:tc>
          <w:tcPr>
            <w:tcW w:w="744" w:type="dxa"/>
          </w:tcPr>
          <w:p w14:paraId="5B2EB735" w14:textId="77777777" w:rsidR="00920698" w:rsidRPr="0033100E" w:rsidRDefault="00000000">
            <w:pPr>
              <w:pStyle w:val="TableParagraph"/>
              <w:spacing w:before="1"/>
              <w:ind w:left="129"/>
              <w:rPr>
                <w:i/>
              </w:rPr>
            </w:pPr>
            <w:r w:rsidRPr="0033100E">
              <w:rPr>
                <w:i/>
              </w:rPr>
              <w:t>Vertė</w:t>
            </w:r>
          </w:p>
        </w:tc>
        <w:tc>
          <w:tcPr>
            <w:tcW w:w="1010" w:type="dxa"/>
          </w:tcPr>
          <w:p w14:paraId="2A37638B" w14:textId="77777777" w:rsidR="00920698" w:rsidRPr="0033100E" w:rsidRDefault="00000000">
            <w:pPr>
              <w:pStyle w:val="TableParagraph"/>
              <w:spacing w:before="1"/>
              <w:ind w:left="98"/>
              <w:rPr>
                <w:i/>
              </w:rPr>
            </w:pPr>
            <w:r w:rsidRPr="0033100E">
              <w:rPr>
                <w:i/>
              </w:rPr>
              <w:t>Pastabos</w:t>
            </w:r>
          </w:p>
        </w:tc>
      </w:tr>
      <w:tr w:rsidR="00920698" w:rsidRPr="0033100E" w14:paraId="69BAF237" w14:textId="77777777">
        <w:trPr>
          <w:trHeight w:val="551"/>
        </w:trPr>
        <w:tc>
          <w:tcPr>
            <w:tcW w:w="490" w:type="dxa"/>
          </w:tcPr>
          <w:p w14:paraId="57FADCBF" w14:textId="77777777" w:rsidR="00920698" w:rsidRPr="0033100E" w:rsidRDefault="00000000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 w:rsidRPr="0033100E">
              <w:rPr>
                <w:sz w:val="24"/>
              </w:rPr>
              <w:t>1.</w:t>
            </w:r>
          </w:p>
        </w:tc>
        <w:tc>
          <w:tcPr>
            <w:tcW w:w="1354" w:type="dxa"/>
          </w:tcPr>
          <w:p w14:paraId="4DF379C1" w14:textId="77777777" w:rsidR="00920698" w:rsidRPr="0033100E" w:rsidRDefault="00920698">
            <w:pPr>
              <w:pStyle w:val="TableParagraph"/>
            </w:pPr>
          </w:p>
        </w:tc>
        <w:tc>
          <w:tcPr>
            <w:tcW w:w="1731" w:type="dxa"/>
          </w:tcPr>
          <w:p w14:paraId="1092D04F" w14:textId="77777777" w:rsidR="00920698" w:rsidRPr="0033100E" w:rsidRDefault="00920698">
            <w:pPr>
              <w:pStyle w:val="TableParagraph"/>
            </w:pPr>
          </w:p>
        </w:tc>
        <w:tc>
          <w:tcPr>
            <w:tcW w:w="869" w:type="dxa"/>
          </w:tcPr>
          <w:p w14:paraId="6B4E2F74" w14:textId="77777777" w:rsidR="00920698" w:rsidRPr="0033100E" w:rsidRDefault="00920698">
            <w:pPr>
              <w:pStyle w:val="TableParagraph"/>
            </w:pPr>
          </w:p>
        </w:tc>
        <w:tc>
          <w:tcPr>
            <w:tcW w:w="968" w:type="dxa"/>
          </w:tcPr>
          <w:p w14:paraId="317F5D4B" w14:textId="77777777" w:rsidR="00920698" w:rsidRPr="0033100E" w:rsidRDefault="00920698">
            <w:pPr>
              <w:pStyle w:val="TableParagraph"/>
            </w:pPr>
          </w:p>
        </w:tc>
        <w:tc>
          <w:tcPr>
            <w:tcW w:w="970" w:type="dxa"/>
          </w:tcPr>
          <w:p w14:paraId="7E2ACC4D" w14:textId="77777777" w:rsidR="00920698" w:rsidRPr="0033100E" w:rsidRDefault="00920698">
            <w:pPr>
              <w:pStyle w:val="TableParagraph"/>
            </w:pPr>
          </w:p>
        </w:tc>
        <w:tc>
          <w:tcPr>
            <w:tcW w:w="1116" w:type="dxa"/>
          </w:tcPr>
          <w:p w14:paraId="4AEC9FCE" w14:textId="77777777" w:rsidR="00920698" w:rsidRPr="0033100E" w:rsidRDefault="00920698">
            <w:pPr>
              <w:pStyle w:val="TableParagraph"/>
            </w:pPr>
          </w:p>
        </w:tc>
        <w:tc>
          <w:tcPr>
            <w:tcW w:w="769" w:type="dxa"/>
          </w:tcPr>
          <w:p w14:paraId="72BB8929" w14:textId="77777777" w:rsidR="00920698" w:rsidRPr="0033100E" w:rsidRDefault="00920698">
            <w:pPr>
              <w:pStyle w:val="TableParagraph"/>
            </w:pPr>
          </w:p>
        </w:tc>
        <w:tc>
          <w:tcPr>
            <w:tcW w:w="744" w:type="dxa"/>
          </w:tcPr>
          <w:p w14:paraId="1F89D63E" w14:textId="77777777" w:rsidR="00920698" w:rsidRPr="0033100E" w:rsidRDefault="00920698">
            <w:pPr>
              <w:pStyle w:val="TableParagraph"/>
            </w:pPr>
          </w:p>
        </w:tc>
        <w:tc>
          <w:tcPr>
            <w:tcW w:w="1010" w:type="dxa"/>
          </w:tcPr>
          <w:p w14:paraId="05ECD52E" w14:textId="77777777" w:rsidR="00920698" w:rsidRPr="0033100E" w:rsidRDefault="00920698">
            <w:pPr>
              <w:pStyle w:val="TableParagraph"/>
            </w:pPr>
          </w:p>
        </w:tc>
      </w:tr>
    </w:tbl>
    <w:p w14:paraId="43EB2423" w14:textId="77777777" w:rsidR="00920698" w:rsidRPr="0033100E" w:rsidRDefault="00920698">
      <w:pPr>
        <w:pStyle w:val="Pagrindinistekstas"/>
        <w:rPr>
          <w:sz w:val="20"/>
        </w:rPr>
      </w:pPr>
    </w:p>
    <w:p w14:paraId="2ED62BBB" w14:textId="0D37301C" w:rsidR="00920698" w:rsidRPr="0033100E" w:rsidRDefault="00B712C8">
      <w:pPr>
        <w:pStyle w:val="Pagrindinistekstas"/>
        <w:spacing w:before="3"/>
        <w:rPr>
          <w:sz w:val="22"/>
        </w:rPr>
      </w:pPr>
      <w:r w:rsidRPr="0033100E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44F8B6" wp14:editId="7B7D33BF">
                <wp:simplePos x="0" y="0"/>
                <wp:positionH relativeFrom="page">
                  <wp:posOffset>3278505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13030264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14E9A" id="Rectangle 2" o:spid="_x0000_s1026" style="position:absolute;margin-left:258.15pt;margin-top:14.7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jcFieAAAAAJAQAADwAAAGRycy9kb3ducmV2LnhtbEyPwU7DMAyG&#10;70i8Q2QkbixZt25daToxJI5IbHDYbmlj2mqNU5JsKzw92QmOtj/9/v5iPZqendH5zpKE6UQAQ6qt&#10;7qiR8PH+8pAB80GRVr0llPCNHtbl7U2hcm0vtMXzLjQshpDPlYQ2hCHn3NctGuUndkCKt0/rjApx&#10;dA3XTl1iuOl5IsSCG9VR/NCqAZ9brI+7k5GwWWWbr7c5vf5sqwMe9tUxTZyQ8v5ufHoEFnAMfzBc&#10;9aM6lNGpsifSnvUS0uliFlEJySoFFoFMzOOikjATS+Blwf83KH8BAAD//wMAUEsBAi0AFAAGAAgA&#10;AAAhALaDOJL+AAAA4QEAABMAAAAAAAAAAAAAAAAAAAAAAFtDb250ZW50X1R5cGVzXS54bWxQSwEC&#10;LQAUAAYACAAAACEAOP0h/9YAAACUAQAACwAAAAAAAAAAAAAAAAAvAQAAX3JlbHMvLnJlbHNQSwEC&#10;LQAUAAYACAAAACEAOeJSzOUBAACzAwAADgAAAAAAAAAAAAAAAAAuAgAAZHJzL2Uyb0RvYy54bWxQ&#10;SwECLQAUAAYACAAAACEAcjcFi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sectPr w:rsidR="00920698" w:rsidRPr="0033100E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528"/>
    <w:multiLevelType w:val="hybridMultilevel"/>
    <w:tmpl w:val="B414FFBC"/>
    <w:lvl w:ilvl="0" w:tplc="9E6C0156">
      <w:start w:val="3"/>
      <w:numFmt w:val="decimal"/>
      <w:lvlText w:val="%1."/>
      <w:lvlJc w:val="left"/>
      <w:pPr>
        <w:ind w:left="1356" w:hanging="283"/>
        <w:jc w:val="left"/>
      </w:pPr>
      <w:rPr>
        <w:rFonts w:hint="default"/>
        <w:i/>
        <w:iCs/>
        <w:w w:val="100"/>
        <w:lang w:val="lt-LT" w:eastAsia="en-US" w:bidi="ar-SA"/>
      </w:rPr>
    </w:lvl>
    <w:lvl w:ilvl="1" w:tplc="85E6596E">
      <w:numFmt w:val="bullet"/>
      <w:lvlText w:val="•"/>
      <w:lvlJc w:val="left"/>
      <w:pPr>
        <w:ind w:left="4720" w:hanging="283"/>
      </w:pPr>
      <w:rPr>
        <w:rFonts w:hint="default"/>
        <w:lang w:val="lt-LT" w:eastAsia="en-US" w:bidi="ar-SA"/>
      </w:rPr>
    </w:lvl>
    <w:lvl w:ilvl="2" w:tplc="3FC4B518">
      <w:numFmt w:val="bullet"/>
      <w:lvlText w:val="•"/>
      <w:lvlJc w:val="left"/>
      <w:pPr>
        <w:ind w:left="5335" w:hanging="283"/>
      </w:pPr>
      <w:rPr>
        <w:rFonts w:hint="default"/>
        <w:lang w:val="lt-LT" w:eastAsia="en-US" w:bidi="ar-SA"/>
      </w:rPr>
    </w:lvl>
    <w:lvl w:ilvl="3" w:tplc="ED82368C">
      <w:numFmt w:val="bullet"/>
      <w:lvlText w:val="•"/>
      <w:lvlJc w:val="left"/>
      <w:pPr>
        <w:ind w:left="5951" w:hanging="283"/>
      </w:pPr>
      <w:rPr>
        <w:rFonts w:hint="default"/>
        <w:lang w:val="lt-LT" w:eastAsia="en-US" w:bidi="ar-SA"/>
      </w:rPr>
    </w:lvl>
    <w:lvl w:ilvl="4" w:tplc="1EF05C56">
      <w:numFmt w:val="bullet"/>
      <w:lvlText w:val="•"/>
      <w:lvlJc w:val="left"/>
      <w:pPr>
        <w:ind w:left="6566" w:hanging="283"/>
      </w:pPr>
      <w:rPr>
        <w:rFonts w:hint="default"/>
        <w:lang w:val="lt-LT" w:eastAsia="en-US" w:bidi="ar-SA"/>
      </w:rPr>
    </w:lvl>
    <w:lvl w:ilvl="5" w:tplc="A84A99AE">
      <w:numFmt w:val="bullet"/>
      <w:lvlText w:val="•"/>
      <w:lvlJc w:val="left"/>
      <w:pPr>
        <w:ind w:left="7182" w:hanging="283"/>
      </w:pPr>
      <w:rPr>
        <w:rFonts w:hint="default"/>
        <w:lang w:val="lt-LT" w:eastAsia="en-US" w:bidi="ar-SA"/>
      </w:rPr>
    </w:lvl>
    <w:lvl w:ilvl="6" w:tplc="2676C162">
      <w:numFmt w:val="bullet"/>
      <w:lvlText w:val="•"/>
      <w:lvlJc w:val="left"/>
      <w:pPr>
        <w:ind w:left="7797" w:hanging="283"/>
      </w:pPr>
      <w:rPr>
        <w:rFonts w:hint="default"/>
        <w:lang w:val="lt-LT" w:eastAsia="en-US" w:bidi="ar-SA"/>
      </w:rPr>
    </w:lvl>
    <w:lvl w:ilvl="7" w:tplc="86CA6740">
      <w:numFmt w:val="bullet"/>
      <w:lvlText w:val="•"/>
      <w:lvlJc w:val="left"/>
      <w:pPr>
        <w:ind w:left="8413" w:hanging="283"/>
      </w:pPr>
      <w:rPr>
        <w:rFonts w:hint="default"/>
        <w:lang w:val="lt-LT" w:eastAsia="en-US" w:bidi="ar-SA"/>
      </w:rPr>
    </w:lvl>
    <w:lvl w:ilvl="8" w:tplc="641E6B86">
      <w:numFmt w:val="bullet"/>
      <w:lvlText w:val="•"/>
      <w:lvlJc w:val="left"/>
      <w:pPr>
        <w:ind w:left="9028" w:hanging="283"/>
      </w:pPr>
      <w:rPr>
        <w:rFonts w:hint="default"/>
        <w:lang w:val="lt-LT" w:eastAsia="en-US" w:bidi="ar-SA"/>
      </w:rPr>
    </w:lvl>
  </w:abstractNum>
  <w:abstractNum w:abstractNumId="1" w15:restartNumberingAfterBreak="0">
    <w:nsid w:val="54C972ED"/>
    <w:multiLevelType w:val="hybridMultilevel"/>
    <w:tmpl w:val="5D6086E6"/>
    <w:lvl w:ilvl="0" w:tplc="892262EC">
      <w:start w:val="4"/>
      <w:numFmt w:val="upperRoman"/>
      <w:lvlText w:val="%1"/>
      <w:lvlJc w:val="left"/>
      <w:pPr>
        <w:ind w:left="4751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7548EF0C">
      <w:numFmt w:val="bullet"/>
      <w:lvlText w:val="•"/>
      <w:lvlJc w:val="left"/>
      <w:pPr>
        <w:ind w:left="5310" w:hanging="327"/>
      </w:pPr>
      <w:rPr>
        <w:rFonts w:hint="default"/>
        <w:lang w:val="lt-LT" w:eastAsia="en-US" w:bidi="ar-SA"/>
      </w:rPr>
    </w:lvl>
    <w:lvl w:ilvl="2" w:tplc="5ED80FBC">
      <w:numFmt w:val="bullet"/>
      <w:lvlText w:val="•"/>
      <w:lvlJc w:val="left"/>
      <w:pPr>
        <w:ind w:left="5860" w:hanging="327"/>
      </w:pPr>
      <w:rPr>
        <w:rFonts w:hint="default"/>
        <w:lang w:val="lt-LT" w:eastAsia="en-US" w:bidi="ar-SA"/>
      </w:rPr>
    </w:lvl>
    <w:lvl w:ilvl="3" w:tplc="0AB65E8C">
      <w:numFmt w:val="bullet"/>
      <w:lvlText w:val="•"/>
      <w:lvlJc w:val="left"/>
      <w:pPr>
        <w:ind w:left="6410" w:hanging="327"/>
      </w:pPr>
      <w:rPr>
        <w:rFonts w:hint="default"/>
        <w:lang w:val="lt-LT" w:eastAsia="en-US" w:bidi="ar-SA"/>
      </w:rPr>
    </w:lvl>
    <w:lvl w:ilvl="4" w:tplc="AB3EF5A6">
      <w:numFmt w:val="bullet"/>
      <w:lvlText w:val="•"/>
      <w:lvlJc w:val="left"/>
      <w:pPr>
        <w:ind w:left="6960" w:hanging="327"/>
      </w:pPr>
      <w:rPr>
        <w:rFonts w:hint="default"/>
        <w:lang w:val="lt-LT" w:eastAsia="en-US" w:bidi="ar-SA"/>
      </w:rPr>
    </w:lvl>
    <w:lvl w:ilvl="5" w:tplc="8BA49A46">
      <w:numFmt w:val="bullet"/>
      <w:lvlText w:val="•"/>
      <w:lvlJc w:val="left"/>
      <w:pPr>
        <w:ind w:left="7510" w:hanging="327"/>
      </w:pPr>
      <w:rPr>
        <w:rFonts w:hint="default"/>
        <w:lang w:val="lt-LT" w:eastAsia="en-US" w:bidi="ar-SA"/>
      </w:rPr>
    </w:lvl>
    <w:lvl w:ilvl="6" w:tplc="F5AAFEBA">
      <w:numFmt w:val="bullet"/>
      <w:lvlText w:val="•"/>
      <w:lvlJc w:val="left"/>
      <w:pPr>
        <w:ind w:left="8060" w:hanging="327"/>
      </w:pPr>
      <w:rPr>
        <w:rFonts w:hint="default"/>
        <w:lang w:val="lt-LT" w:eastAsia="en-US" w:bidi="ar-SA"/>
      </w:rPr>
    </w:lvl>
    <w:lvl w:ilvl="7" w:tplc="CB12101C">
      <w:numFmt w:val="bullet"/>
      <w:lvlText w:val="•"/>
      <w:lvlJc w:val="left"/>
      <w:pPr>
        <w:ind w:left="8610" w:hanging="327"/>
      </w:pPr>
      <w:rPr>
        <w:rFonts w:hint="default"/>
        <w:lang w:val="lt-LT" w:eastAsia="en-US" w:bidi="ar-SA"/>
      </w:rPr>
    </w:lvl>
    <w:lvl w:ilvl="8" w:tplc="88801D0E">
      <w:numFmt w:val="bullet"/>
      <w:lvlText w:val="•"/>
      <w:lvlJc w:val="left"/>
      <w:pPr>
        <w:ind w:left="9160" w:hanging="327"/>
      </w:pPr>
      <w:rPr>
        <w:rFonts w:hint="default"/>
        <w:lang w:val="lt-LT" w:eastAsia="en-US" w:bidi="ar-SA"/>
      </w:rPr>
    </w:lvl>
  </w:abstractNum>
  <w:abstractNum w:abstractNumId="2" w15:restartNumberingAfterBreak="0">
    <w:nsid w:val="6E173E3D"/>
    <w:multiLevelType w:val="hybridMultilevel"/>
    <w:tmpl w:val="BC1CF018"/>
    <w:lvl w:ilvl="0" w:tplc="93687BB2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006085E">
      <w:numFmt w:val="bullet"/>
      <w:lvlText w:val="•"/>
      <w:lvlJc w:val="left"/>
      <w:pPr>
        <w:ind w:left="1224" w:hanging="281"/>
      </w:pPr>
      <w:rPr>
        <w:rFonts w:hint="default"/>
        <w:lang w:val="lt-LT" w:eastAsia="en-US" w:bidi="ar-SA"/>
      </w:rPr>
    </w:lvl>
    <w:lvl w:ilvl="2" w:tplc="376EE442">
      <w:numFmt w:val="bullet"/>
      <w:lvlText w:val="•"/>
      <w:lvlJc w:val="left"/>
      <w:pPr>
        <w:ind w:left="2228" w:hanging="281"/>
      </w:pPr>
      <w:rPr>
        <w:rFonts w:hint="default"/>
        <w:lang w:val="lt-LT" w:eastAsia="en-US" w:bidi="ar-SA"/>
      </w:rPr>
    </w:lvl>
    <w:lvl w:ilvl="3" w:tplc="58CACE08">
      <w:numFmt w:val="bullet"/>
      <w:lvlText w:val="•"/>
      <w:lvlJc w:val="left"/>
      <w:pPr>
        <w:ind w:left="3232" w:hanging="281"/>
      </w:pPr>
      <w:rPr>
        <w:rFonts w:hint="default"/>
        <w:lang w:val="lt-LT" w:eastAsia="en-US" w:bidi="ar-SA"/>
      </w:rPr>
    </w:lvl>
    <w:lvl w:ilvl="4" w:tplc="AEB62A38">
      <w:numFmt w:val="bullet"/>
      <w:lvlText w:val="•"/>
      <w:lvlJc w:val="left"/>
      <w:pPr>
        <w:ind w:left="4236" w:hanging="281"/>
      </w:pPr>
      <w:rPr>
        <w:rFonts w:hint="default"/>
        <w:lang w:val="lt-LT" w:eastAsia="en-US" w:bidi="ar-SA"/>
      </w:rPr>
    </w:lvl>
    <w:lvl w:ilvl="5" w:tplc="29B8014C">
      <w:numFmt w:val="bullet"/>
      <w:lvlText w:val="•"/>
      <w:lvlJc w:val="left"/>
      <w:pPr>
        <w:ind w:left="5240" w:hanging="281"/>
      </w:pPr>
      <w:rPr>
        <w:rFonts w:hint="default"/>
        <w:lang w:val="lt-LT" w:eastAsia="en-US" w:bidi="ar-SA"/>
      </w:rPr>
    </w:lvl>
    <w:lvl w:ilvl="6" w:tplc="FA04F958">
      <w:numFmt w:val="bullet"/>
      <w:lvlText w:val="•"/>
      <w:lvlJc w:val="left"/>
      <w:pPr>
        <w:ind w:left="6244" w:hanging="281"/>
      </w:pPr>
      <w:rPr>
        <w:rFonts w:hint="default"/>
        <w:lang w:val="lt-LT" w:eastAsia="en-US" w:bidi="ar-SA"/>
      </w:rPr>
    </w:lvl>
    <w:lvl w:ilvl="7" w:tplc="47C4BCA4">
      <w:numFmt w:val="bullet"/>
      <w:lvlText w:val="•"/>
      <w:lvlJc w:val="left"/>
      <w:pPr>
        <w:ind w:left="7248" w:hanging="281"/>
      </w:pPr>
      <w:rPr>
        <w:rFonts w:hint="default"/>
        <w:lang w:val="lt-LT" w:eastAsia="en-US" w:bidi="ar-SA"/>
      </w:rPr>
    </w:lvl>
    <w:lvl w:ilvl="8" w:tplc="6366C8B0">
      <w:numFmt w:val="bullet"/>
      <w:lvlText w:val="•"/>
      <w:lvlJc w:val="left"/>
      <w:pPr>
        <w:ind w:left="8252" w:hanging="281"/>
      </w:pPr>
      <w:rPr>
        <w:rFonts w:hint="default"/>
        <w:lang w:val="lt-LT" w:eastAsia="en-US" w:bidi="ar-SA"/>
      </w:rPr>
    </w:lvl>
  </w:abstractNum>
  <w:abstractNum w:abstractNumId="3" w15:restartNumberingAfterBreak="0">
    <w:nsid w:val="78E2453F"/>
    <w:multiLevelType w:val="multilevel"/>
    <w:tmpl w:val="02B4084C"/>
    <w:lvl w:ilvl="0">
      <w:start w:val="5"/>
      <w:numFmt w:val="decimal"/>
      <w:lvlText w:val="%1."/>
      <w:lvlJc w:val="left"/>
      <w:pPr>
        <w:ind w:left="1330" w:hanging="257"/>
        <w:jc w:val="left"/>
      </w:pPr>
      <w:rPr>
        <w:rFonts w:hint="default"/>
        <w:i w:val="0"/>
        <w:iCs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62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60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45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31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17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02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8" w:hanging="588"/>
      </w:pPr>
      <w:rPr>
        <w:rFonts w:hint="default"/>
        <w:lang w:val="lt-LT" w:eastAsia="en-US" w:bidi="ar-SA"/>
      </w:rPr>
    </w:lvl>
  </w:abstractNum>
  <w:num w:numId="1" w16cid:durableId="1954440550">
    <w:abstractNumId w:val="1"/>
  </w:num>
  <w:num w:numId="2" w16cid:durableId="172651085">
    <w:abstractNumId w:val="3"/>
  </w:num>
  <w:num w:numId="3" w16cid:durableId="869270356">
    <w:abstractNumId w:val="0"/>
  </w:num>
  <w:num w:numId="4" w16cid:durableId="51276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8"/>
    <w:rsid w:val="00103A95"/>
    <w:rsid w:val="0033100E"/>
    <w:rsid w:val="004C6629"/>
    <w:rsid w:val="00533549"/>
    <w:rsid w:val="006B458E"/>
    <w:rsid w:val="00814C74"/>
    <w:rsid w:val="00920698"/>
    <w:rsid w:val="009E75D5"/>
    <w:rsid w:val="00A54FCC"/>
    <w:rsid w:val="00A610CB"/>
    <w:rsid w:val="00B712C8"/>
    <w:rsid w:val="00C3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E834"/>
  <w15:docId w15:val="{4960DDC4-DC19-47F0-96F8-150808B5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6" w:right="378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22" w:firstLine="851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Juozokompas</dc:creator>
  <cp:lastModifiedBy>Laura Šurkuvienė</cp:lastModifiedBy>
  <cp:revision>5</cp:revision>
  <cp:lastPrinted>2023-09-02T09:19:00Z</cp:lastPrinted>
  <dcterms:created xsi:type="dcterms:W3CDTF">2023-09-02T09:20:00Z</dcterms:created>
  <dcterms:modified xsi:type="dcterms:W3CDTF">2024-01-15T06:46:00Z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2023-08-24T00:00:00Z</vt:filetime>
  </property>
</Properties>
</file>