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C958F" w14:textId="10BA37DF" w:rsidR="00B134FB" w:rsidRPr="0060354D" w:rsidRDefault="0060354D" w:rsidP="0060354D">
      <w:pPr>
        <w:ind w:left="5670"/>
        <w:jc w:val="both"/>
        <w:rPr>
          <w:sz w:val="20"/>
          <w:szCs w:val="20"/>
        </w:rPr>
      </w:pPr>
      <w:r w:rsidRPr="0060354D">
        <w:rPr>
          <w:sz w:val="20"/>
          <w:szCs w:val="20"/>
        </w:rPr>
        <w:t>PATVIRTINTA</w:t>
      </w:r>
    </w:p>
    <w:p w14:paraId="7A5DF3FB" w14:textId="263BAB32" w:rsidR="0060354D" w:rsidRPr="0060354D" w:rsidRDefault="0060354D" w:rsidP="0060354D">
      <w:pPr>
        <w:ind w:left="5670"/>
        <w:jc w:val="both"/>
        <w:rPr>
          <w:sz w:val="20"/>
          <w:szCs w:val="20"/>
        </w:rPr>
      </w:pPr>
      <w:r w:rsidRPr="0060354D">
        <w:rPr>
          <w:sz w:val="20"/>
          <w:szCs w:val="20"/>
        </w:rPr>
        <w:t>Šiaulių Ragainės progimnazijos</w:t>
      </w:r>
    </w:p>
    <w:p w14:paraId="1D03B9C3" w14:textId="57E63132" w:rsidR="0060354D" w:rsidRPr="0060354D" w:rsidRDefault="0060354D" w:rsidP="0060354D">
      <w:pPr>
        <w:ind w:left="5670"/>
        <w:jc w:val="both"/>
        <w:rPr>
          <w:sz w:val="20"/>
          <w:szCs w:val="20"/>
        </w:rPr>
      </w:pPr>
      <w:r w:rsidRPr="0060354D">
        <w:rPr>
          <w:sz w:val="20"/>
          <w:szCs w:val="20"/>
        </w:rPr>
        <w:t>direktoriaus 2024-12-31 įsakymu Nr. V-190(1.3.)</w:t>
      </w:r>
    </w:p>
    <w:p w14:paraId="53186F0E" w14:textId="77777777" w:rsidR="0060354D" w:rsidRPr="00A8275B" w:rsidRDefault="0060354D" w:rsidP="00B134FB">
      <w:pPr>
        <w:jc w:val="both"/>
      </w:pPr>
    </w:p>
    <w:p w14:paraId="5A6271A1" w14:textId="77777777" w:rsidR="00F27990" w:rsidRPr="00A8275B" w:rsidRDefault="00BA31FB" w:rsidP="00F27990">
      <w:pPr>
        <w:jc w:val="center"/>
        <w:rPr>
          <w:b/>
        </w:rPr>
      </w:pPr>
      <w:r w:rsidRPr="00A8275B">
        <w:rPr>
          <w:b/>
        </w:rPr>
        <w:t>ŠIAULIŲ RAGAINĖS PROGIMNAZIJA, KODAS 190531756</w:t>
      </w:r>
    </w:p>
    <w:p w14:paraId="0DAE0FCC" w14:textId="77777777" w:rsidR="00B134FB" w:rsidRPr="00A8275B" w:rsidRDefault="00B134FB" w:rsidP="00CF5F1B">
      <w:pPr>
        <w:ind w:firstLine="851"/>
        <w:jc w:val="center"/>
        <w:rPr>
          <w:b/>
        </w:rPr>
      </w:pPr>
    </w:p>
    <w:p w14:paraId="69A0C492" w14:textId="766BC478" w:rsidR="00C77D18" w:rsidRPr="00A8275B" w:rsidRDefault="52AA2FFE" w:rsidP="005413CF">
      <w:pPr>
        <w:jc w:val="center"/>
        <w:rPr>
          <w:b/>
          <w:bCs/>
          <w:sz w:val="22"/>
          <w:szCs w:val="22"/>
        </w:rPr>
      </w:pPr>
      <w:r w:rsidRPr="00A8275B">
        <w:rPr>
          <w:b/>
          <w:bCs/>
          <w:sz w:val="22"/>
          <w:szCs w:val="22"/>
        </w:rPr>
        <w:t>202</w:t>
      </w:r>
      <w:r w:rsidR="5D0494E5" w:rsidRPr="00A8275B">
        <w:rPr>
          <w:b/>
          <w:bCs/>
          <w:sz w:val="22"/>
          <w:szCs w:val="22"/>
        </w:rPr>
        <w:t>5</w:t>
      </w:r>
      <w:r w:rsidR="4EED2034" w:rsidRPr="00A8275B">
        <w:rPr>
          <w:b/>
          <w:bCs/>
          <w:sz w:val="22"/>
          <w:szCs w:val="22"/>
        </w:rPr>
        <w:t xml:space="preserve"> – </w:t>
      </w:r>
      <w:r w:rsidRPr="00A8275B">
        <w:rPr>
          <w:b/>
          <w:bCs/>
          <w:sz w:val="22"/>
          <w:szCs w:val="22"/>
        </w:rPr>
        <w:t>202</w:t>
      </w:r>
      <w:r w:rsidR="4CFF5025" w:rsidRPr="00A8275B">
        <w:rPr>
          <w:b/>
          <w:bCs/>
          <w:sz w:val="22"/>
          <w:szCs w:val="22"/>
        </w:rPr>
        <w:t>7</w:t>
      </w:r>
      <w:r w:rsidR="2327BB31" w:rsidRPr="00A8275B">
        <w:rPr>
          <w:b/>
          <w:bCs/>
          <w:sz w:val="22"/>
          <w:szCs w:val="22"/>
        </w:rPr>
        <w:t xml:space="preserve"> </w:t>
      </w:r>
      <w:r w:rsidR="635EBF21" w:rsidRPr="00A8275B">
        <w:rPr>
          <w:b/>
          <w:bCs/>
          <w:sz w:val="22"/>
          <w:szCs w:val="22"/>
        </w:rPr>
        <w:t>METŲ STRATEGINIS VEIKLOS PLANAS</w:t>
      </w:r>
    </w:p>
    <w:p w14:paraId="57A20F79" w14:textId="77777777" w:rsidR="00096D69" w:rsidRPr="00A8275B" w:rsidRDefault="00096D69" w:rsidP="005413CF">
      <w:pPr>
        <w:jc w:val="center"/>
        <w:rPr>
          <w:b/>
          <w:bCs/>
          <w:sz w:val="22"/>
          <w:szCs w:val="22"/>
        </w:rPr>
      </w:pPr>
    </w:p>
    <w:p w14:paraId="7F386726" w14:textId="77777777" w:rsidR="00096D69" w:rsidRPr="00A8275B" w:rsidRDefault="00096D69" w:rsidP="005413CF">
      <w:pPr>
        <w:jc w:val="center"/>
        <w:rPr>
          <w:b/>
          <w:bCs/>
          <w:sz w:val="22"/>
          <w:szCs w:val="22"/>
        </w:rPr>
      </w:pPr>
      <w:r w:rsidRPr="00A8275B">
        <w:rPr>
          <w:b/>
          <w:bCs/>
          <w:sz w:val="22"/>
          <w:szCs w:val="22"/>
        </w:rPr>
        <w:t>I SKYRIUS</w:t>
      </w:r>
    </w:p>
    <w:p w14:paraId="31DA26F9" w14:textId="77777777" w:rsidR="006B03BC" w:rsidRPr="00A8275B" w:rsidRDefault="006B03BC" w:rsidP="005413CF">
      <w:pPr>
        <w:jc w:val="center"/>
        <w:rPr>
          <w:b/>
        </w:rPr>
      </w:pPr>
      <w:r w:rsidRPr="00A8275B">
        <w:rPr>
          <w:b/>
        </w:rPr>
        <w:t>VEIKLOS KONTEKSTAS</w:t>
      </w:r>
    </w:p>
    <w:p w14:paraId="1915F633" w14:textId="77777777" w:rsidR="00E3613D" w:rsidRPr="00A8275B" w:rsidRDefault="00E3613D" w:rsidP="007A3E76">
      <w:pPr>
        <w:jc w:val="both"/>
        <w:rPr>
          <w:b/>
        </w:rPr>
      </w:pPr>
    </w:p>
    <w:p w14:paraId="6F99F3C0" w14:textId="6D02467D" w:rsidR="00E3613D" w:rsidRPr="00A8275B" w:rsidRDefault="00FF20CC" w:rsidP="00CC5CCA">
      <w:pPr>
        <w:ind w:firstLine="1296"/>
        <w:jc w:val="both"/>
        <w:rPr>
          <w:b/>
          <w:bCs/>
        </w:rPr>
      </w:pPr>
      <w:r w:rsidRPr="00A8275B">
        <w:t xml:space="preserve">Šiaulių Ragainės progimnazijos </w:t>
      </w:r>
      <w:r w:rsidRPr="00A8275B">
        <w:rPr>
          <w:b/>
          <w:bCs/>
        </w:rPr>
        <w:t>(toliau – Progimnazijos)</w:t>
      </w:r>
      <w:r w:rsidRPr="00A8275B">
        <w:t xml:space="preserve"> 202</w:t>
      </w:r>
      <w:r w:rsidR="77B015BA" w:rsidRPr="00A8275B">
        <w:t>5</w:t>
      </w:r>
      <w:r w:rsidRPr="00A8275B">
        <w:t>–202</w:t>
      </w:r>
      <w:r w:rsidR="7C425C26" w:rsidRPr="00A8275B">
        <w:t>7</w:t>
      </w:r>
      <w:r w:rsidRPr="00A8275B">
        <w:t xml:space="preserve"> metų strateginis veiklos planas parengtas vadovaujantis Lietuvos Respublikos Vyriausybės 2002 m. birželio 6 d. nutarimu Nr. 827 (Lietuvos Respublikos vyriausybės 2010 m. rugpjūčio 25 d. nutarimo Nr. 1220 redakcija) patvirtinta Strateginio planavimo metodika, 2015–2024 m. Šiaulių miesto strateginiu plėtros planu, Lietuvos Respublikos švietimo įstatymu, kitais teisės aktais, Progimnazijos veiklos kokybės įsivertinimo rezultatais, mokinių, jų tėvų, mokyklos darbuotojų siūlymais.</w:t>
      </w:r>
    </w:p>
    <w:p w14:paraId="6D65079B" w14:textId="4C3F55E7" w:rsidR="00E3613D" w:rsidRPr="00A8275B" w:rsidRDefault="00E3613D" w:rsidP="00CC5CCA">
      <w:pPr>
        <w:ind w:firstLine="1296"/>
        <w:jc w:val="both"/>
        <w:rPr>
          <w:b/>
          <w:bCs/>
        </w:rPr>
      </w:pPr>
      <w:r w:rsidRPr="00A8275B">
        <w:rPr>
          <w:b/>
          <w:bCs/>
        </w:rPr>
        <w:t xml:space="preserve">Progimnazijos misija </w:t>
      </w:r>
      <w:r w:rsidR="00096D69" w:rsidRPr="00A8275B">
        <w:rPr>
          <w:b/>
          <w:bCs/>
        </w:rPr>
        <w:t>–</w:t>
      </w:r>
      <w:r w:rsidRPr="00A8275B">
        <w:rPr>
          <w:b/>
          <w:bCs/>
        </w:rPr>
        <w:t xml:space="preserve"> </w:t>
      </w:r>
      <w:r w:rsidRPr="00A8275B">
        <w:t>teikti kokybišką priešmokyklinį, pradinį ir pagrindinį ugdymą rengiant mokinius sėkmingam tolimesniam mokymuisi ir gyvenimui.</w:t>
      </w:r>
      <w:r w:rsidRPr="00A8275B">
        <w:rPr>
          <w:b/>
          <w:bCs/>
        </w:rPr>
        <w:t xml:space="preserve"> </w:t>
      </w:r>
    </w:p>
    <w:p w14:paraId="57E1AF7B" w14:textId="7DB26158" w:rsidR="00E3613D" w:rsidRPr="00A8275B" w:rsidRDefault="00E3613D" w:rsidP="00CC5CCA">
      <w:pPr>
        <w:ind w:firstLine="1296"/>
        <w:jc w:val="both"/>
        <w:rPr>
          <w:b/>
          <w:bCs/>
        </w:rPr>
      </w:pPr>
      <w:r w:rsidRPr="00A8275B">
        <w:rPr>
          <w:b/>
          <w:bCs/>
        </w:rPr>
        <w:t xml:space="preserve">Progimnazijos vizija </w:t>
      </w:r>
      <w:r w:rsidR="00096D69" w:rsidRPr="00A8275B">
        <w:rPr>
          <w:b/>
          <w:bCs/>
        </w:rPr>
        <w:t>–</w:t>
      </w:r>
      <w:r w:rsidRPr="00A8275B">
        <w:rPr>
          <w:b/>
          <w:bCs/>
        </w:rPr>
        <w:t xml:space="preserve"> b</w:t>
      </w:r>
      <w:r w:rsidRPr="00A8275B">
        <w:t>esimokanti,</w:t>
      </w:r>
      <w:r w:rsidRPr="00A8275B">
        <w:rPr>
          <w:b/>
          <w:bCs/>
        </w:rPr>
        <w:t xml:space="preserve"> b</w:t>
      </w:r>
      <w:r w:rsidRPr="00A8275B">
        <w:rPr>
          <w:lang w:eastAsia="lt-LT"/>
        </w:rPr>
        <w:t>ekurianti,</w:t>
      </w:r>
      <w:r w:rsidRPr="00A8275B">
        <w:rPr>
          <w:b/>
          <w:bCs/>
        </w:rPr>
        <w:t xml:space="preserve"> b</w:t>
      </w:r>
      <w:r w:rsidRPr="00A8275B">
        <w:rPr>
          <w:lang w:eastAsia="lt-LT"/>
        </w:rPr>
        <w:t>esikeičianti,</w:t>
      </w:r>
      <w:r w:rsidRPr="00A8275B">
        <w:rPr>
          <w:b/>
          <w:bCs/>
        </w:rPr>
        <w:t xml:space="preserve"> b</w:t>
      </w:r>
      <w:r w:rsidRPr="00A8275B">
        <w:rPr>
          <w:lang w:eastAsia="lt-LT"/>
        </w:rPr>
        <w:t>endradarbiaujanti</w:t>
      </w:r>
      <w:r w:rsidRPr="00A8275B">
        <w:rPr>
          <w:b/>
          <w:bCs/>
        </w:rPr>
        <w:t>, b</w:t>
      </w:r>
      <w:r w:rsidRPr="00A8275B">
        <w:rPr>
          <w:lang w:eastAsia="lt-LT"/>
        </w:rPr>
        <w:t>endraminčių mokykla</w:t>
      </w:r>
      <w:r w:rsidRPr="00A8275B">
        <w:rPr>
          <w:b/>
          <w:bCs/>
          <w:lang w:eastAsia="lt-LT"/>
        </w:rPr>
        <w:t>.</w:t>
      </w:r>
      <w:r w:rsidRPr="00A8275B">
        <w:rPr>
          <w:b/>
          <w:bCs/>
        </w:rPr>
        <w:t xml:space="preserve"> </w:t>
      </w:r>
    </w:p>
    <w:p w14:paraId="6FC9B39E" w14:textId="3F9F9A25" w:rsidR="006B03BC" w:rsidRPr="00A8275B" w:rsidRDefault="00E3613D" w:rsidP="00CC5CCA">
      <w:pPr>
        <w:ind w:firstLine="1296"/>
        <w:jc w:val="both"/>
        <w:rPr>
          <w:rFonts w:eastAsia="Calibri"/>
          <w:lang w:eastAsia="en-US"/>
        </w:rPr>
      </w:pPr>
      <w:r w:rsidRPr="00A8275B">
        <w:rPr>
          <w:b/>
          <w:bCs/>
        </w:rPr>
        <w:t xml:space="preserve">Progimnazijos vertybės: </w:t>
      </w:r>
      <w:r w:rsidRPr="00A8275B">
        <w:t>saugumas, sveikata, teisingumas, atsakingumas, tolerantiškumas, draugiškumas, kūrybiškumas</w:t>
      </w:r>
    </w:p>
    <w:p w14:paraId="4BCC9BBF" w14:textId="0BDBAED0" w:rsidR="006B03BC" w:rsidRPr="00A8275B" w:rsidRDefault="00E3613D" w:rsidP="00CC5CCA">
      <w:pPr>
        <w:ind w:firstLine="1296"/>
        <w:jc w:val="both"/>
        <w:rPr>
          <w:rFonts w:eastAsia="Calibri"/>
          <w:lang w:eastAsia="en-US"/>
        </w:rPr>
      </w:pPr>
      <w:r w:rsidRPr="00A8275B">
        <w:rPr>
          <w:b/>
          <w:bCs/>
        </w:rPr>
        <w:t>Prioriteta</w:t>
      </w:r>
      <w:r w:rsidR="00914282" w:rsidRPr="00A8275B">
        <w:rPr>
          <w:b/>
          <w:bCs/>
        </w:rPr>
        <w:t xml:space="preserve">i. </w:t>
      </w:r>
      <w:r w:rsidRPr="00A8275B">
        <w:rPr>
          <w:rFonts w:eastAsia="Calibri"/>
          <w:lang w:eastAsia="en-US"/>
        </w:rPr>
        <w:t>Integralaus ugdymo plėtojimas siekiant gerinti mokinių pasiekimus</w:t>
      </w:r>
      <w:r w:rsidR="00AB769B" w:rsidRPr="00A8275B">
        <w:rPr>
          <w:rFonts w:eastAsia="Calibri"/>
          <w:lang w:eastAsia="en-US"/>
        </w:rPr>
        <w:t xml:space="preserve">; </w:t>
      </w:r>
      <w:r w:rsidR="00AB769B" w:rsidRPr="00A8275B">
        <w:rPr>
          <w:shd w:val="clear" w:color="auto" w:fill="FFFFFF"/>
        </w:rPr>
        <w:t>STEAM erdvių modernizacija</w:t>
      </w:r>
      <w:r w:rsidR="00AB769B" w:rsidRPr="00A8275B">
        <w:rPr>
          <w:sz w:val="28"/>
          <w:szCs w:val="28"/>
          <w:shd w:val="clear" w:color="auto" w:fill="FFFFFF"/>
        </w:rPr>
        <w:t>;</w:t>
      </w:r>
      <w:r w:rsidR="00AB769B" w:rsidRPr="00A8275B">
        <w:rPr>
          <w:rFonts w:eastAsia="Calibri"/>
          <w:lang w:eastAsia="en-US"/>
        </w:rPr>
        <w:t xml:space="preserve"> Tinklaveikos kūrimas STEAM, įtraukiojo ir kultūrinio ugdymo srityse; </w:t>
      </w:r>
      <w:r w:rsidRPr="00A8275B">
        <w:rPr>
          <w:rFonts w:eastAsia="Calibri"/>
          <w:lang w:eastAsia="en-US"/>
        </w:rPr>
        <w:t>Netradicinės pamokos įvairiose edukacinėse erdvėse naudojant aktyvinančius metodus</w:t>
      </w:r>
      <w:r w:rsidR="00AB769B" w:rsidRPr="00A8275B">
        <w:rPr>
          <w:rFonts w:eastAsia="Calibri"/>
          <w:lang w:eastAsia="en-US"/>
        </w:rPr>
        <w:t>;</w:t>
      </w:r>
      <w:r w:rsidRPr="00A8275B">
        <w:rPr>
          <w:rFonts w:eastAsia="Calibri"/>
          <w:lang w:eastAsia="en-US"/>
        </w:rPr>
        <w:t xml:space="preserve">  Lyderių veikla telkiant progimnazijos bendruomenę įtraukios kultūros plėtrai</w:t>
      </w:r>
      <w:r w:rsidR="00AB769B" w:rsidRPr="00A8275B">
        <w:rPr>
          <w:rFonts w:eastAsia="Calibri"/>
          <w:lang w:eastAsia="en-US"/>
        </w:rPr>
        <w:t xml:space="preserve">; </w:t>
      </w:r>
      <w:r w:rsidRPr="00A8275B">
        <w:rPr>
          <w:rFonts w:eastAsia="Calibri"/>
          <w:lang w:eastAsia="en-US"/>
        </w:rPr>
        <w:t xml:space="preserve"> Edukaciniai sprendimai pamokoje, padedantys išvengti mokymosi kliūčių kiekvienam mokiniui</w:t>
      </w:r>
      <w:r w:rsidR="00AB769B" w:rsidRPr="00A8275B">
        <w:rPr>
          <w:rFonts w:eastAsia="Calibri"/>
          <w:lang w:eastAsia="en-US"/>
        </w:rPr>
        <w:t>;</w:t>
      </w:r>
      <w:r w:rsidRPr="00A8275B">
        <w:rPr>
          <w:rFonts w:eastAsia="Calibri"/>
          <w:lang w:eastAsia="en-US"/>
        </w:rPr>
        <w:t xml:space="preserve"> Pasiekimų vertinimas esant mokinių įvairovei</w:t>
      </w:r>
      <w:r w:rsidR="00AB769B" w:rsidRPr="00A8275B">
        <w:rPr>
          <w:rFonts w:eastAsia="Calibri"/>
          <w:lang w:eastAsia="en-US"/>
        </w:rPr>
        <w:t>;</w:t>
      </w:r>
      <w:r w:rsidRPr="00A8275B">
        <w:rPr>
          <w:rFonts w:eastAsia="Calibri"/>
          <w:lang w:eastAsia="en-US"/>
        </w:rPr>
        <w:t xml:space="preserve"> Mokinių vertybinių nuostatų ir kultūringo elgesio ugdymas</w:t>
      </w:r>
      <w:r w:rsidR="00AB769B" w:rsidRPr="00A8275B">
        <w:rPr>
          <w:rFonts w:eastAsia="Calibri"/>
          <w:lang w:eastAsia="en-US"/>
        </w:rPr>
        <w:t xml:space="preserve">; </w:t>
      </w:r>
      <w:r w:rsidRPr="00A8275B">
        <w:rPr>
          <w:rFonts w:eastAsia="Calibri"/>
          <w:lang w:eastAsia="en-US"/>
        </w:rPr>
        <w:t>Kryptingas ir tikslingas mokinių ugdymas karjerai, sutelkiant karjeros konsultanto, klasių vadovų ir mokinių tėvų pastangas</w:t>
      </w:r>
      <w:r w:rsidR="00AB769B" w:rsidRPr="00A8275B">
        <w:rPr>
          <w:rFonts w:eastAsia="Calibri"/>
          <w:lang w:eastAsia="en-US"/>
        </w:rPr>
        <w:t xml:space="preserve">; </w:t>
      </w:r>
      <w:r w:rsidRPr="00A8275B">
        <w:rPr>
          <w:rFonts w:eastAsia="Calibri"/>
          <w:lang w:eastAsia="en-US"/>
        </w:rPr>
        <w:t>Savalaikės pagalbos mokiniui ir šeimai užtikrinimas.</w:t>
      </w:r>
    </w:p>
    <w:p w14:paraId="406F43B7" w14:textId="68948F81" w:rsidR="007F2BCC" w:rsidRPr="00A8275B" w:rsidRDefault="00DE7979" w:rsidP="00CC5CCA">
      <w:pPr>
        <w:ind w:firstLine="1296"/>
        <w:jc w:val="both"/>
        <w:rPr>
          <w:b/>
          <w:bCs/>
        </w:rPr>
      </w:pPr>
      <w:r w:rsidRPr="00A8275B">
        <w:rPr>
          <w:rFonts w:eastAsia="Calibri"/>
          <w:b/>
          <w:bCs/>
          <w:lang w:eastAsia="en-US"/>
        </w:rPr>
        <w:t>Įgyvendinamos programos</w:t>
      </w:r>
      <w:r w:rsidR="007F2BCC" w:rsidRPr="00A8275B">
        <w:rPr>
          <w:rFonts w:eastAsia="Calibri"/>
          <w:b/>
          <w:bCs/>
          <w:lang w:eastAsia="en-US"/>
        </w:rPr>
        <w:t xml:space="preserve"> ir projektai</w:t>
      </w:r>
      <w:r w:rsidR="00914282" w:rsidRPr="00A8275B">
        <w:rPr>
          <w:rFonts w:eastAsia="Calibri"/>
          <w:b/>
          <w:bCs/>
          <w:lang w:eastAsia="en-US"/>
        </w:rPr>
        <w:t xml:space="preserve">. </w:t>
      </w:r>
      <w:r w:rsidRPr="00A8275B">
        <w:t xml:space="preserve">Pradinio ugdymo ir pagrindinio ugdymo programos; </w:t>
      </w:r>
      <w:r w:rsidR="00FF20CC" w:rsidRPr="00A8275B">
        <w:t>Inžinerinio ugdymo programa;</w:t>
      </w:r>
      <w:r w:rsidR="007F2BCC" w:rsidRPr="00A8275B">
        <w:rPr>
          <w:sz w:val="23"/>
          <w:szCs w:val="23"/>
          <w:shd w:val="clear" w:color="auto" w:fill="FFFFFF"/>
        </w:rPr>
        <w:t xml:space="preserve"> </w:t>
      </w:r>
      <w:r w:rsidR="007F2BCC" w:rsidRPr="00A8275B">
        <w:rPr>
          <w:shd w:val="clear" w:color="auto" w:fill="FFFFFF"/>
        </w:rPr>
        <w:t>Projektas „Tūkstantmečio mokyklos I“, kuris yra antroji švietimo pažangos programos „Tūkstantmečio mokyklos“ dalis.</w:t>
      </w:r>
    </w:p>
    <w:p w14:paraId="69A60428" w14:textId="7EC62EF0" w:rsidR="007F2BCC" w:rsidRPr="00A8275B" w:rsidRDefault="006B03BC" w:rsidP="00CC5CCA">
      <w:pPr>
        <w:ind w:firstLine="1296"/>
        <w:jc w:val="both"/>
        <w:rPr>
          <w:b/>
          <w:bCs/>
        </w:rPr>
      </w:pPr>
      <w:r w:rsidRPr="00A8275B">
        <w:t>P</w:t>
      </w:r>
      <w:r w:rsidRPr="00A8275B">
        <w:rPr>
          <w:b/>
          <w:bCs/>
        </w:rPr>
        <w:t>olitiniai – teisiniai veiksniai</w:t>
      </w:r>
      <w:r w:rsidR="00914282" w:rsidRPr="00A8275B">
        <w:rPr>
          <w:b/>
          <w:bCs/>
        </w:rPr>
        <w:t xml:space="preserve">. </w:t>
      </w:r>
      <w:r w:rsidRPr="00A8275B">
        <w:t>Progimnazija savo veiklą grindžia Lietuvos Respublikos Konstitucija, Lietuvos Respublikos švietimo įstatymu, Vaiko teisių konvencija, Lietuvos Respublikos Vyriausybės nutarimais, Švietimo ir mokslo ministro įsakymais, Šiaulių miesto savivaldybės tarybos ar administracijos direktoriaus patvirtintais dokumentais, kitais teisės aktais bei Šiaulių Ragainės progimnazijos nuostatais, darbo tvarkos taisyklėmis ir pedagogų etikos kodeksu.</w:t>
      </w:r>
    </w:p>
    <w:p w14:paraId="5A3A3BAA" w14:textId="77D53480" w:rsidR="00122172" w:rsidRPr="00A8275B" w:rsidRDefault="1511F73F" w:rsidP="00CC5CCA">
      <w:pPr>
        <w:ind w:firstLine="1296"/>
        <w:jc w:val="both"/>
        <w:rPr>
          <w:b/>
          <w:bCs/>
        </w:rPr>
      </w:pPr>
      <w:r w:rsidRPr="00A8275B">
        <w:rPr>
          <w:b/>
          <w:bCs/>
        </w:rPr>
        <w:t>Socialiniai veiksniai</w:t>
      </w:r>
      <w:r w:rsidR="00416622" w:rsidRPr="00A8275B">
        <w:rPr>
          <w:b/>
          <w:bCs/>
        </w:rPr>
        <w:t xml:space="preserve">. </w:t>
      </w:r>
      <w:r w:rsidRPr="00A8275B">
        <w:rPr>
          <w:rFonts w:eastAsia="Calibri"/>
          <w:lang w:eastAsia="en-US"/>
        </w:rPr>
        <w:t>Progimnazijoje mokosi 4</w:t>
      </w:r>
      <w:r w:rsidR="6902368C" w:rsidRPr="00A8275B">
        <w:rPr>
          <w:rFonts w:eastAsia="Calibri"/>
          <w:lang w:eastAsia="en-US"/>
        </w:rPr>
        <w:t>05</w:t>
      </w:r>
      <w:r w:rsidRPr="00A8275B">
        <w:rPr>
          <w:rFonts w:eastAsia="Calibri"/>
          <w:lang w:eastAsia="en-US"/>
        </w:rPr>
        <w:t xml:space="preserve"> mokiniai, iš jų: 1</w:t>
      </w:r>
      <w:r w:rsidRPr="00A8275B">
        <w:rPr>
          <w:rFonts w:eastAsia="Calibri"/>
          <w:b/>
          <w:bCs/>
          <w:lang w:eastAsia="en-US"/>
        </w:rPr>
        <w:t>–</w:t>
      </w:r>
      <w:r w:rsidRPr="00A8275B">
        <w:rPr>
          <w:rFonts w:eastAsia="Calibri"/>
          <w:lang w:eastAsia="en-US"/>
        </w:rPr>
        <w:t>4 klasėse – 1</w:t>
      </w:r>
      <w:r w:rsidR="1DAD7C23" w:rsidRPr="00A8275B">
        <w:rPr>
          <w:rFonts w:eastAsia="Calibri"/>
          <w:lang w:eastAsia="en-US"/>
        </w:rPr>
        <w:t>73</w:t>
      </w:r>
      <w:r w:rsidRPr="00A8275B">
        <w:rPr>
          <w:rFonts w:eastAsia="Calibri"/>
          <w:lang w:eastAsia="en-US"/>
        </w:rPr>
        <w:t xml:space="preserve"> mokinių, 5</w:t>
      </w:r>
      <w:r w:rsidRPr="00A8275B">
        <w:rPr>
          <w:rFonts w:eastAsia="Calibri"/>
          <w:b/>
          <w:bCs/>
          <w:lang w:eastAsia="en-US"/>
        </w:rPr>
        <w:t>–</w:t>
      </w:r>
      <w:r w:rsidRPr="00A8275B">
        <w:rPr>
          <w:rFonts w:eastAsia="Calibri"/>
          <w:lang w:eastAsia="en-US"/>
        </w:rPr>
        <w:t xml:space="preserve">8 klasėse </w:t>
      </w:r>
      <w:r w:rsidRPr="00A8275B">
        <w:rPr>
          <w:rFonts w:eastAsia="Calibri"/>
          <w:b/>
          <w:bCs/>
          <w:lang w:eastAsia="en-US"/>
        </w:rPr>
        <w:t xml:space="preserve">– </w:t>
      </w:r>
      <w:r w:rsidRPr="00A8275B">
        <w:rPr>
          <w:rFonts w:eastAsia="Calibri"/>
          <w:lang w:eastAsia="en-US"/>
        </w:rPr>
        <w:t>2</w:t>
      </w:r>
      <w:r w:rsidR="706EF484" w:rsidRPr="00A8275B">
        <w:rPr>
          <w:rFonts w:eastAsia="Calibri"/>
          <w:lang w:eastAsia="en-US"/>
        </w:rPr>
        <w:t>13</w:t>
      </w:r>
      <w:r w:rsidRPr="00A8275B">
        <w:rPr>
          <w:rFonts w:eastAsia="Calibri"/>
          <w:lang w:eastAsia="en-US"/>
        </w:rPr>
        <w:t xml:space="preserve"> mokiniai, PUG </w:t>
      </w:r>
      <w:r w:rsidRPr="00A8275B">
        <w:rPr>
          <w:rFonts w:eastAsia="Calibri"/>
          <w:b/>
          <w:bCs/>
          <w:lang w:eastAsia="en-US"/>
        </w:rPr>
        <w:t xml:space="preserve">– </w:t>
      </w:r>
      <w:r w:rsidR="4DEEC025" w:rsidRPr="00A8275B">
        <w:rPr>
          <w:rFonts w:eastAsia="Calibri"/>
          <w:lang w:eastAsia="en-US"/>
        </w:rPr>
        <w:t>19</w:t>
      </w:r>
      <w:r w:rsidRPr="00A8275B">
        <w:rPr>
          <w:rFonts w:eastAsia="Calibri"/>
          <w:lang w:eastAsia="en-US"/>
        </w:rPr>
        <w:t xml:space="preserve"> auklėtinių. </w:t>
      </w:r>
      <w:r w:rsidRPr="00A8275B">
        <w:t>Yra 16 klasių komplektų ir priešmokyklinio ugdymo grupė.</w:t>
      </w:r>
      <w:r w:rsidR="4FC2BB90" w:rsidRPr="00A8275B">
        <w:t xml:space="preserve"> </w:t>
      </w:r>
      <w:r w:rsidR="4FC2BB90" w:rsidRPr="00A8275B">
        <w:rPr>
          <w:rFonts w:eastAsia="Calibri"/>
          <w:lang w:eastAsia="en-US"/>
        </w:rPr>
        <w:t xml:space="preserve">2,96 % progimnazijos mokinių patiria socialinius rizikos veiksnius, 3,7 % mokinių gauną socialinę pedagoginę pagalbą. </w:t>
      </w:r>
      <w:r w:rsidRPr="00A8275B">
        <w:rPr>
          <w:rFonts w:eastAsia="Calibri"/>
          <w:lang w:eastAsia="en-US"/>
        </w:rPr>
        <w:t>2022–2023 m. m.</w:t>
      </w:r>
      <w:r w:rsidR="1BBEEF65" w:rsidRPr="00A8275B">
        <w:rPr>
          <w:rFonts w:eastAsia="Calibri"/>
          <w:lang w:eastAsia="en-US"/>
        </w:rPr>
        <w:t xml:space="preserve"> progimnazijoje mokėsi</w:t>
      </w:r>
      <w:r w:rsidRPr="00A8275B">
        <w:rPr>
          <w:rFonts w:eastAsia="Calibri"/>
          <w:lang w:eastAsia="en-US"/>
        </w:rPr>
        <w:t xml:space="preserve"> 435 mokiniai</w:t>
      </w:r>
      <w:r w:rsidR="008709C3" w:rsidRPr="00A8275B">
        <w:rPr>
          <w:rFonts w:eastAsia="Calibri"/>
          <w:lang w:eastAsia="en-US"/>
        </w:rPr>
        <w:t xml:space="preserve">, </w:t>
      </w:r>
      <w:r w:rsidR="2D69811A" w:rsidRPr="00A8275B">
        <w:rPr>
          <w:rFonts w:eastAsia="Calibri"/>
          <w:lang w:eastAsia="en-US"/>
        </w:rPr>
        <w:t xml:space="preserve">2023 – 2024 m. m. - </w:t>
      </w:r>
      <w:r w:rsidR="1E9B588A" w:rsidRPr="00A8275B">
        <w:rPr>
          <w:rFonts w:eastAsia="Calibri"/>
          <w:lang w:eastAsia="en-US"/>
        </w:rPr>
        <w:t xml:space="preserve"> </w:t>
      </w:r>
      <w:r w:rsidR="1B5112B8" w:rsidRPr="00A8275B">
        <w:rPr>
          <w:rFonts w:eastAsia="Calibri"/>
          <w:lang w:eastAsia="en-US"/>
        </w:rPr>
        <w:t>432 mokiniai.</w:t>
      </w:r>
    </w:p>
    <w:p w14:paraId="40643B3D" w14:textId="479A9405" w:rsidR="006B03BC" w:rsidRPr="00A8275B" w:rsidRDefault="006B03BC" w:rsidP="00CC5CCA">
      <w:pPr>
        <w:ind w:firstLine="1296"/>
        <w:jc w:val="both"/>
        <w:rPr>
          <w:rFonts w:eastAsia="Calibri"/>
          <w:lang w:eastAsia="en-US"/>
        </w:rPr>
      </w:pPr>
      <w:r w:rsidRPr="00A8275B">
        <w:rPr>
          <w:b/>
        </w:rPr>
        <w:t>Technologiniai veiksniai</w:t>
      </w:r>
      <w:r w:rsidR="00196395" w:rsidRPr="00A8275B">
        <w:rPr>
          <w:b/>
        </w:rPr>
        <w:t xml:space="preserve">, </w:t>
      </w:r>
      <w:r w:rsidR="00DF2A97" w:rsidRPr="00A8275B">
        <w:rPr>
          <w:b/>
        </w:rPr>
        <w:t>ryšių sistema</w:t>
      </w:r>
      <w:r w:rsidR="006704A3" w:rsidRPr="00A8275B">
        <w:rPr>
          <w:rFonts w:eastAsia="Calibri"/>
          <w:lang w:eastAsia="en-US"/>
        </w:rPr>
        <w:t xml:space="preserve">. </w:t>
      </w:r>
      <w:r w:rsidR="30B66DB3" w:rsidRPr="00A8275B">
        <w:t xml:space="preserve">100 procentų pedagogų </w:t>
      </w:r>
      <w:r w:rsidRPr="00A8275B">
        <w:t>aprūpin</w:t>
      </w:r>
      <w:r w:rsidR="755537AE" w:rsidRPr="00A8275B">
        <w:t>ti</w:t>
      </w:r>
      <w:r w:rsidRPr="00A8275B">
        <w:t xml:space="preserve"> informacinėmis technologijomis, geb</w:t>
      </w:r>
      <w:r w:rsidR="74159DAE" w:rsidRPr="00A8275B">
        <w:t xml:space="preserve">a </w:t>
      </w:r>
      <w:r w:rsidRPr="00A8275B">
        <w:t xml:space="preserve">jomis naudotis. </w:t>
      </w:r>
      <w:r w:rsidR="7F39F3C8" w:rsidRPr="00A8275B">
        <w:t xml:space="preserve">Pedagogai </w:t>
      </w:r>
      <w:r w:rsidRPr="00A8275B">
        <w:t>naudoja</w:t>
      </w:r>
      <w:r w:rsidR="252C6673" w:rsidRPr="00A8275B">
        <w:t xml:space="preserve">si </w:t>
      </w:r>
      <w:r w:rsidRPr="00A8275B">
        <w:t xml:space="preserve">EDUKA klase, E-lankos, </w:t>
      </w:r>
      <w:proofErr w:type="spellStart"/>
      <w:r w:rsidRPr="00A8275B">
        <w:t>eTest</w:t>
      </w:r>
      <w:proofErr w:type="spellEnd"/>
      <w:r w:rsidRPr="00A8275B">
        <w:t xml:space="preserve">, </w:t>
      </w:r>
      <w:proofErr w:type="spellStart"/>
      <w:r w:rsidRPr="00A8275B">
        <w:t>Wordwall</w:t>
      </w:r>
      <w:proofErr w:type="spellEnd"/>
      <w:r w:rsidRPr="00A8275B">
        <w:t xml:space="preserve">, Google </w:t>
      </w:r>
      <w:proofErr w:type="spellStart"/>
      <w:r w:rsidRPr="00A8275B">
        <w:t>Clasroom</w:t>
      </w:r>
      <w:proofErr w:type="spellEnd"/>
      <w:r w:rsidRPr="00A8275B">
        <w:t xml:space="preserve"> ir kitomis skaitmeninėmis aplinkomis.</w:t>
      </w:r>
      <w:r w:rsidR="00DF2A97" w:rsidRPr="00A8275B">
        <w:t xml:space="preserve"> Progimnazijoje įdiegtas lokalus kompiuterinis tinklas ir internetinis ryšys. Informacija platinama elektroniniu paštu, elektroniniu dienynu „Mano dienynas“, mokyklos internetine svetaine </w:t>
      </w:r>
      <w:hyperlink r:id="rId8">
        <w:r w:rsidR="00DF2A97" w:rsidRPr="00A8275B">
          <w:rPr>
            <w:rStyle w:val="Hipersaitas"/>
            <w:color w:val="auto"/>
          </w:rPr>
          <w:t>http://ragainesprogimnazija.lt</w:t>
        </w:r>
      </w:hyperlink>
      <w:r w:rsidR="00DF2A97" w:rsidRPr="00A8275B">
        <w:rPr>
          <w:noProof/>
        </w:rPr>
        <w:t xml:space="preserve">, </w:t>
      </w:r>
      <w:r w:rsidR="00DF2A97" w:rsidRPr="00A8275B">
        <w:t xml:space="preserve">Facebook paskyroje </w:t>
      </w:r>
      <w:r w:rsidR="00DF2A97" w:rsidRPr="00A8275B">
        <w:rPr>
          <w:i/>
          <w:iCs/>
        </w:rPr>
        <w:t>Ragainės progimnazija.</w:t>
      </w:r>
      <w:r w:rsidR="00DF2A97" w:rsidRPr="00A8275B">
        <w:t xml:space="preserve"> </w:t>
      </w:r>
      <w:bookmarkStart w:id="0" w:name="_Hlk152448937"/>
      <w:r w:rsidR="00DF2A97" w:rsidRPr="00A8275B">
        <w:t>Iš viso progimnazijoje yra 126 kompiuteriai, informacinių technologijų kabinete sukurta 16 darbo vietų. Kompiuterizuoti visi mokomieji kabinetai, įrengtos dvi darbo vietos mokytojų kambaryje. Progimnazija turi 26 spausdintuvus, 4 televizorius, namų kino sistemą, 29 multimedijos projektorius, 31  interaktyvų ekraną, 11 dokumentų kamerų, 49 planšetes. Inžinerijos kabinete yra 12 kompiuterių, 31 planšetė, 3D spausdintuvas.</w:t>
      </w:r>
      <w:bookmarkEnd w:id="0"/>
    </w:p>
    <w:p w14:paraId="46C08489" w14:textId="6E9B5C27" w:rsidR="006B03BC" w:rsidRPr="00A8275B" w:rsidRDefault="006B03BC" w:rsidP="00CC5CCA">
      <w:pPr>
        <w:ind w:firstLine="1296"/>
        <w:jc w:val="both"/>
        <w:rPr>
          <w:b/>
        </w:rPr>
      </w:pPr>
      <w:r w:rsidRPr="00A8275B">
        <w:rPr>
          <w:b/>
        </w:rPr>
        <w:lastRenderedPageBreak/>
        <w:t>Organizacinė struktūra</w:t>
      </w:r>
      <w:r w:rsidR="006704A3" w:rsidRPr="00A8275B">
        <w:rPr>
          <w:b/>
        </w:rPr>
        <w:t xml:space="preserve">. </w:t>
      </w:r>
      <w:r w:rsidRPr="00A8275B">
        <w:t>Progimnazijos administraciją sudaro 3 vadovų komanda: direktorius, 2 ugdymą organizuojantys skyriaus vedėjai. Progimnazijoje veikia Progimnazijos taryba, Mokytojų taryba, Mokinių taryba, Metodinė taryba, Profesinė sąjunga ir Darbo taryba.</w:t>
      </w:r>
    </w:p>
    <w:p w14:paraId="17FDB40D" w14:textId="24A52DEA" w:rsidR="00412B9E" w:rsidRPr="00A8275B" w:rsidRDefault="006B03BC" w:rsidP="00CC5CCA">
      <w:pPr>
        <w:ind w:firstLine="1296"/>
        <w:jc w:val="both"/>
      </w:pPr>
      <w:bookmarkStart w:id="1" w:name="_Hlk152193011"/>
      <w:r w:rsidRPr="00A8275B">
        <w:rPr>
          <w:b/>
        </w:rPr>
        <w:t>Žmogiškieji ištekliai</w:t>
      </w:r>
      <w:r w:rsidR="006704A3" w:rsidRPr="00A8275B">
        <w:t xml:space="preserve">. </w:t>
      </w:r>
      <w:r w:rsidR="00412B9E" w:rsidRPr="00A8275B">
        <w:t xml:space="preserve">Progimnazijoje iš viso dirba </w:t>
      </w:r>
      <w:r w:rsidR="00297DBE" w:rsidRPr="00A8275B">
        <w:t>38</w:t>
      </w:r>
      <w:r w:rsidR="00AA6102" w:rsidRPr="00A8275B">
        <w:t xml:space="preserve"> </w:t>
      </w:r>
      <w:r w:rsidR="000E7107" w:rsidRPr="00A8275B">
        <w:t>pedagoga</w:t>
      </w:r>
      <w:r w:rsidR="00297DBE" w:rsidRPr="00A8275B">
        <w:t>i</w:t>
      </w:r>
      <w:r w:rsidR="00412B9E" w:rsidRPr="00A8275B">
        <w:t>, 1</w:t>
      </w:r>
      <w:r w:rsidR="000E7107" w:rsidRPr="00A8275B">
        <w:t xml:space="preserve">6 </w:t>
      </w:r>
      <w:r w:rsidR="00412B9E" w:rsidRPr="00A8275B">
        <w:t xml:space="preserve">aplinkos darbuotojų, </w:t>
      </w:r>
      <w:r w:rsidR="4845FBBB" w:rsidRPr="00A8275B">
        <w:t xml:space="preserve">5 </w:t>
      </w:r>
      <w:r w:rsidR="00412B9E" w:rsidRPr="00A8275B">
        <w:t>mo</w:t>
      </w:r>
      <w:r w:rsidR="000E7107" w:rsidRPr="00A8275B">
        <w:t>kinio</w:t>
      </w:r>
      <w:r w:rsidR="00412B9E" w:rsidRPr="00A8275B">
        <w:t xml:space="preserve"> padėjėjai</w:t>
      </w:r>
      <w:r w:rsidR="00183093" w:rsidRPr="00A8275B">
        <w:t xml:space="preserve">, </w:t>
      </w:r>
      <w:r w:rsidR="000E7107" w:rsidRPr="00A8275B">
        <w:t>2 visos dienos grupės auklėtojai</w:t>
      </w:r>
      <w:r w:rsidR="00183093" w:rsidRPr="00A8275B">
        <w:t>, 1- bibliotekininkas</w:t>
      </w:r>
      <w:r w:rsidR="0091380B" w:rsidRPr="00A8275B">
        <w:t xml:space="preserve">. </w:t>
      </w:r>
      <w:r w:rsidR="00412B9E" w:rsidRPr="00A8275B">
        <w:t>Aukštąjį išsilavinimą įgiję visi pedagogai. Mokytojo eksperto kvalifikacinę kategoriją turi 2,</w:t>
      </w:r>
      <w:r w:rsidR="00291D24" w:rsidRPr="00A8275B">
        <w:t xml:space="preserve">6 </w:t>
      </w:r>
      <w:r w:rsidR="00412B9E" w:rsidRPr="00A8275B">
        <w:t>% pedagogų, metodininko kvalifikacinę kategoriją</w:t>
      </w:r>
      <w:r w:rsidR="00EA5DB5" w:rsidRPr="00A8275B">
        <w:t xml:space="preserve"> </w:t>
      </w:r>
      <w:r w:rsidR="00412B9E" w:rsidRPr="00A8275B">
        <w:t>turi 2</w:t>
      </w:r>
      <w:r w:rsidR="006152E6" w:rsidRPr="00A8275B">
        <w:t xml:space="preserve">5,6 </w:t>
      </w:r>
      <w:r w:rsidR="00412B9E" w:rsidRPr="00A8275B">
        <w:t xml:space="preserve">% pedagogų, vyresniojo mokytojo </w:t>
      </w:r>
      <w:r w:rsidR="00EA5DB5" w:rsidRPr="00A8275B">
        <w:t>5</w:t>
      </w:r>
      <w:r w:rsidR="00521002" w:rsidRPr="00A8275B">
        <w:t>3,8</w:t>
      </w:r>
      <w:r w:rsidR="00412B9E" w:rsidRPr="00A8275B">
        <w:t xml:space="preserve"> %, mokytojo</w:t>
      </w:r>
      <w:r w:rsidR="00B901AC" w:rsidRPr="00A8275B">
        <w:t xml:space="preserve"> - 18</w:t>
      </w:r>
      <w:r w:rsidR="00EA5DB5" w:rsidRPr="00A8275B">
        <w:t xml:space="preserve"> </w:t>
      </w:r>
      <w:r w:rsidR="00412B9E" w:rsidRPr="00A8275B">
        <w:t>%. Vidutinis mokytojų amžius 52 metai</w:t>
      </w:r>
      <w:r w:rsidR="00412B9E" w:rsidRPr="00A8275B">
        <w:rPr>
          <w:b/>
          <w:bCs/>
        </w:rPr>
        <w:t>.</w:t>
      </w:r>
    </w:p>
    <w:bookmarkEnd w:id="1"/>
    <w:p w14:paraId="3F805AE5" w14:textId="102D51F8" w:rsidR="006B03BC" w:rsidRPr="00A8275B" w:rsidRDefault="006B03BC" w:rsidP="00CC5CCA">
      <w:pPr>
        <w:ind w:firstLine="1296"/>
        <w:jc w:val="both"/>
        <w:rPr>
          <w:b/>
        </w:rPr>
      </w:pPr>
      <w:r w:rsidRPr="00A8275B">
        <w:rPr>
          <w:b/>
        </w:rPr>
        <w:t>Planavimo sistema</w:t>
      </w:r>
      <w:r w:rsidR="006704A3" w:rsidRPr="00A8275B">
        <w:rPr>
          <w:b/>
        </w:rPr>
        <w:t xml:space="preserve">. </w:t>
      </w:r>
      <w:r w:rsidRPr="00A8275B">
        <w:t xml:space="preserve">Planavimo sistemą progimnazijoje sudaro strateginis veiklos planas, metinė veiklos programa, ugdymo planas, metodinių grupių darbo planai, klasių vadovų </w:t>
      </w:r>
      <w:r w:rsidR="00996F6E" w:rsidRPr="00A8275B">
        <w:t xml:space="preserve">veiklos </w:t>
      </w:r>
      <w:r w:rsidRPr="00A8275B">
        <w:t>planai, mokytojų ilgalaikiai teminiai planai, mokytojų pagalbininkų (socialinio pedagogo, specialiojo pedagogo, logopedo, karjeros konsultanto, bibliotekininko) veiklos planai.</w:t>
      </w:r>
      <w:r w:rsidR="00D124CA" w:rsidRPr="00A8275B">
        <w:t xml:space="preserve"> </w:t>
      </w:r>
    </w:p>
    <w:p w14:paraId="480B4A21" w14:textId="2FD3EC82" w:rsidR="3673C79C" w:rsidRPr="00A8275B" w:rsidRDefault="1511F73F" w:rsidP="00CC5CCA">
      <w:pPr>
        <w:snapToGrid w:val="0"/>
        <w:ind w:firstLine="1296"/>
        <w:jc w:val="both"/>
        <w:rPr>
          <w:rFonts w:eastAsia="Lucida Sans Unicode"/>
          <w:b/>
          <w:bCs/>
        </w:rPr>
      </w:pPr>
      <w:r w:rsidRPr="00A8275B">
        <w:rPr>
          <w:rFonts w:eastAsia="Lucida Sans Unicode"/>
          <w:b/>
          <w:bCs/>
          <w:noProof/>
        </w:rPr>
        <w:t>Finansiniai ištekliai</w:t>
      </w:r>
      <w:r w:rsidR="006704A3" w:rsidRPr="00A8275B">
        <w:rPr>
          <w:rFonts w:eastAsia="Lucida Sans Unicode"/>
          <w:b/>
          <w:bCs/>
        </w:rPr>
        <w:t xml:space="preserve">. </w:t>
      </w:r>
      <w:r w:rsidR="3673C79C" w:rsidRPr="00A8275B">
        <w:t xml:space="preserve">Mokyklos veikla finansuojama iš Valstybės (2024 m. mokyklai skirta 1130,3  tūkst. Eur), Savivaldybės biudžeto lėšų (2024 m. mokyklai buvo skirta 431,2 tūkst. Eur.), „Tūkstantmečio mokyklos I“, kuriam Lietuvos Respublikos švietimo, mokslo ir sporto ministro 2023 m. balandžio 13 d. įsakymu Nr. V-508 „Dėl finansavimo skyrimo“ skirta Ekonomikos gaivinimo ir atsparumo didinimo priemonės lėšomis (mokyklai skirta 1.406.685,78 tūkst. Eur.), kitų fondų, tėvų, rėmėjų lėšų. Mokyklos veiklai modernizuoti naudojamos 1,2 % paramos lėšos.   </w:t>
      </w:r>
    </w:p>
    <w:p w14:paraId="2A23BD50" w14:textId="68927BF2" w:rsidR="006B03BC" w:rsidRPr="00A8275B" w:rsidRDefault="006B03BC" w:rsidP="00CC5CCA">
      <w:pPr>
        <w:ind w:firstLine="1296"/>
        <w:jc w:val="both"/>
        <w:rPr>
          <w:b/>
        </w:rPr>
      </w:pPr>
      <w:bookmarkStart w:id="2" w:name="_Hlk152449018"/>
      <w:r w:rsidRPr="00A8275B">
        <w:rPr>
          <w:b/>
        </w:rPr>
        <w:t>Mokinių pasiekimai</w:t>
      </w:r>
      <w:bookmarkEnd w:id="2"/>
      <w:r w:rsidR="00B86F3B" w:rsidRPr="00A8275B">
        <w:rPr>
          <w:b/>
        </w:rPr>
        <w:t xml:space="preserve">. </w:t>
      </w:r>
      <w:r w:rsidR="1511F73F" w:rsidRPr="00A8275B">
        <w:rPr>
          <w:kern w:val="24"/>
          <w:lang w:eastAsia="lt-LT"/>
        </w:rPr>
        <w:t>202</w:t>
      </w:r>
      <w:r w:rsidR="15C7FCA6" w:rsidRPr="00A8275B">
        <w:rPr>
          <w:kern w:val="24"/>
          <w:lang w:eastAsia="lt-LT"/>
        </w:rPr>
        <w:t>3</w:t>
      </w:r>
      <w:r w:rsidR="1511F73F" w:rsidRPr="00A8275B">
        <w:rPr>
          <w:kern w:val="24"/>
          <w:lang w:eastAsia="lt-LT"/>
        </w:rPr>
        <w:t>–202</w:t>
      </w:r>
      <w:r w:rsidR="15C7FCA6" w:rsidRPr="00A8275B">
        <w:rPr>
          <w:kern w:val="24"/>
          <w:lang w:eastAsia="lt-LT"/>
        </w:rPr>
        <w:t>4</w:t>
      </w:r>
      <w:r w:rsidR="1511F73F" w:rsidRPr="00A8275B">
        <w:rPr>
          <w:kern w:val="24"/>
          <w:lang w:eastAsia="lt-LT"/>
        </w:rPr>
        <w:t xml:space="preserve"> m. m. progimnazij</w:t>
      </w:r>
      <w:r w:rsidR="00F518CA" w:rsidRPr="00A8275B">
        <w:rPr>
          <w:kern w:val="24"/>
          <w:lang w:eastAsia="lt-LT"/>
        </w:rPr>
        <w:t>os mokiniai l</w:t>
      </w:r>
      <w:r w:rsidR="1511F73F" w:rsidRPr="00A8275B">
        <w:rPr>
          <w:kern w:val="24"/>
          <w:lang w:eastAsia="lt-LT"/>
        </w:rPr>
        <w:t>aimė</w:t>
      </w:r>
      <w:r w:rsidR="00F518CA" w:rsidRPr="00A8275B">
        <w:rPr>
          <w:kern w:val="24"/>
          <w:lang w:eastAsia="lt-LT"/>
        </w:rPr>
        <w:t>jo</w:t>
      </w:r>
      <w:r w:rsidR="1511F73F" w:rsidRPr="00A8275B">
        <w:rPr>
          <w:kern w:val="24"/>
          <w:lang w:eastAsia="lt-LT"/>
        </w:rPr>
        <w:t xml:space="preserve"> 5</w:t>
      </w:r>
      <w:r w:rsidR="25038AF4" w:rsidRPr="00A8275B">
        <w:rPr>
          <w:kern w:val="24"/>
          <w:lang w:eastAsia="lt-LT"/>
        </w:rPr>
        <w:t>8</w:t>
      </w:r>
      <w:r w:rsidR="6619249D" w:rsidRPr="00A8275B">
        <w:rPr>
          <w:kern w:val="24"/>
          <w:lang w:eastAsia="lt-LT"/>
        </w:rPr>
        <w:t>3</w:t>
      </w:r>
      <w:r w:rsidR="1511F73F" w:rsidRPr="00A8275B">
        <w:rPr>
          <w:kern w:val="24"/>
          <w:lang w:eastAsia="lt-LT"/>
        </w:rPr>
        <w:t xml:space="preserve"> prizin</w:t>
      </w:r>
      <w:r w:rsidR="008D1517" w:rsidRPr="00A8275B">
        <w:rPr>
          <w:kern w:val="24"/>
          <w:lang w:eastAsia="lt-LT"/>
        </w:rPr>
        <w:t>e</w:t>
      </w:r>
      <w:r w:rsidR="1511F73F" w:rsidRPr="00A8275B">
        <w:rPr>
          <w:kern w:val="24"/>
          <w:lang w:eastAsia="lt-LT"/>
        </w:rPr>
        <w:t>s viet</w:t>
      </w:r>
      <w:r w:rsidR="00B3532A" w:rsidRPr="00A8275B">
        <w:rPr>
          <w:kern w:val="24"/>
          <w:lang w:eastAsia="lt-LT"/>
        </w:rPr>
        <w:t>as</w:t>
      </w:r>
      <w:r w:rsidR="008D1517" w:rsidRPr="00A8275B">
        <w:rPr>
          <w:kern w:val="24"/>
          <w:lang w:eastAsia="lt-LT"/>
        </w:rPr>
        <w:t xml:space="preserve">. </w:t>
      </w:r>
      <w:r w:rsidR="1511F73F" w:rsidRPr="00A8275B">
        <w:rPr>
          <w:kern w:val="24"/>
          <w:lang w:eastAsia="lt-LT"/>
        </w:rPr>
        <w:t>Internetiniuose konkursuose (,,</w:t>
      </w:r>
      <w:proofErr w:type="spellStart"/>
      <w:r w:rsidR="1511F73F" w:rsidRPr="00A8275B">
        <w:rPr>
          <w:kern w:val="24"/>
          <w:lang w:eastAsia="lt-LT"/>
        </w:rPr>
        <w:t>Olympis</w:t>
      </w:r>
      <w:proofErr w:type="spellEnd"/>
      <w:r w:rsidR="1511F73F" w:rsidRPr="00A8275B">
        <w:rPr>
          <w:kern w:val="24"/>
          <w:lang w:eastAsia="lt-LT"/>
        </w:rPr>
        <w:t>“, ,,</w:t>
      </w:r>
      <w:proofErr w:type="spellStart"/>
      <w:r w:rsidR="1511F73F" w:rsidRPr="00A8275B">
        <w:rPr>
          <w:kern w:val="24"/>
          <w:lang w:eastAsia="lt-LT"/>
        </w:rPr>
        <w:t>Kings</w:t>
      </w:r>
      <w:proofErr w:type="spellEnd"/>
      <w:r w:rsidR="1511F73F" w:rsidRPr="00A8275B">
        <w:rPr>
          <w:kern w:val="24"/>
          <w:lang w:eastAsia="lt-LT"/>
        </w:rPr>
        <w:t>“, „Kengūra“) laimėtos 5</w:t>
      </w:r>
      <w:r w:rsidR="556B5C19" w:rsidRPr="00A8275B">
        <w:rPr>
          <w:kern w:val="24"/>
          <w:lang w:eastAsia="lt-LT"/>
        </w:rPr>
        <w:t>18</w:t>
      </w:r>
      <w:r w:rsidR="1511F73F" w:rsidRPr="00A8275B">
        <w:rPr>
          <w:kern w:val="24"/>
          <w:lang w:eastAsia="lt-LT"/>
        </w:rPr>
        <w:t xml:space="preserve"> prizinės vietos. </w:t>
      </w:r>
      <w:r w:rsidR="1511F73F" w:rsidRPr="00A8275B">
        <w:rPr>
          <w:lang w:eastAsia="lt-LT"/>
        </w:rPr>
        <w:t xml:space="preserve">Šiaulių miesto mokyklų olimpiadose </w:t>
      </w:r>
      <w:r w:rsidR="5B375416" w:rsidRPr="00A8275B">
        <w:rPr>
          <w:lang w:eastAsia="lt-LT"/>
        </w:rPr>
        <w:t>6</w:t>
      </w:r>
      <w:r w:rsidR="1511F73F" w:rsidRPr="00A8275B">
        <w:rPr>
          <w:lang w:eastAsia="lt-LT"/>
        </w:rPr>
        <w:t xml:space="preserve"> laimėjimai</w:t>
      </w:r>
      <w:r w:rsidR="3740F332" w:rsidRPr="00A8275B">
        <w:rPr>
          <w:lang w:eastAsia="lt-LT"/>
        </w:rPr>
        <w:t>.</w:t>
      </w:r>
      <w:r w:rsidR="1511F73F" w:rsidRPr="00A8275B">
        <w:rPr>
          <w:lang w:eastAsia="lt-LT"/>
        </w:rPr>
        <w:t xml:space="preserve"> </w:t>
      </w:r>
      <w:r w:rsidR="164A29BF" w:rsidRPr="00A8275B">
        <w:rPr>
          <w:kern w:val="24"/>
          <w:lang w:eastAsia="lt-LT"/>
        </w:rPr>
        <w:t>1</w:t>
      </w:r>
      <w:r w:rsidR="5E4FC6DA" w:rsidRPr="00A8275B">
        <w:rPr>
          <w:kern w:val="24"/>
          <w:lang w:eastAsia="lt-LT"/>
        </w:rPr>
        <w:t>5</w:t>
      </w:r>
      <w:r w:rsidR="164A29BF" w:rsidRPr="00A8275B">
        <w:rPr>
          <w:kern w:val="24"/>
          <w:lang w:eastAsia="lt-LT"/>
        </w:rPr>
        <w:t xml:space="preserve"> </w:t>
      </w:r>
      <w:r w:rsidR="164A29BF" w:rsidRPr="00A8275B">
        <w:t>% 1–4 klasių mokinių pasiekė aukštesnįjį mokymosi lygį</w:t>
      </w:r>
      <w:r w:rsidR="008D1517" w:rsidRPr="00A8275B">
        <w:t xml:space="preserve">. </w:t>
      </w:r>
      <w:r w:rsidR="164A29BF" w:rsidRPr="00A8275B">
        <w:t>4</w:t>
      </w:r>
      <w:r w:rsidR="383ADAF5" w:rsidRPr="00A8275B">
        <w:t>6,1</w:t>
      </w:r>
      <w:r w:rsidR="164A29BF" w:rsidRPr="00A8275B">
        <w:t xml:space="preserve"> % pradinukų mokosi pagrindiniu lygiu. Pažangumas – 100 %. 7</w:t>
      </w:r>
      <w:r w:rsidR="08E0398D" w:rsidRPr="00A8275B">
        <w:t xml:space="preserve">,7 </w:t>
      </w:r>
      <w:r w:rsidR="164A29BF" w:rsidRPr="00A8275B">
        <w:t>% 5</w:t>
      </w:r>
      <w:bookmarkStart w:id="3" w:name="_Hlk153138756"/>
      <w:r w:rsidR="164A29BF" w:rsidRPr="00A8275B">
        <w:t>–</w:t>
      </w:r>
      <w:bookmarkEnd w:id="3"/>
      <w:r w:rsidR="164A29BF" w:rsidRPr="00A8275B">
        <w:t>8 klasių mokinių mokėsi puikiai ir labai gerai, 3</w:t>
      </w:r>
      <w:r w:rsidR="6ABAF6D8" w:rsidRPr="00A8275B">
        <w:t>1,4</w:t>
      </w:r>
      <w:r w:rsidR="164A29BF" w:rsidRPr="00A8275B">
        <w:t xml:space="preserve"> % 5–8 mokėsi pagrindiniu lygiu. Vidutinis pažymys šiuo metu – </w:t>
      </w:r>
      <w:r w:rsidR="5CE34493" w:rsidRPr="00A8275B">
        <w:t>8, lyginant su pernai metais padidėjo 0,2 balo</w:t>
      </w:r>
      <w:r w:rsidR="164A29BF" w:rsidRPr="00A8275B">
        <w:t>.</w:t>
      </w:r>
      <w:r w:rsidR="13458A2B" w:rsidRPr="00A8275B">
        <w:t xml:space="preserve"> Mokyklos pažangumas - 99,8</w:t>
      </w:r>
      <w:r w:rsidR="00CC5CCA">
        <w:t xml:space="preserve"> </w:t>
      </w:r>
      <w:r w:rsidR="13458A2B" w:rsidRPr="00A8275B">
        <w:t>%.</w:t>
      </w:r>
    </w:p>
    <w:p w14:paraId="5A5E19A2" w14:textId="6A1C5726" w:rsidR="006B03BC" w:rsidRPr="00A8275B" w:rsidRDefault="006B03BC" w:rsidP="00CC5CCA">
      <w:pPr>
        <w:ind w:firstLine="1296"/>
        <w:jc w:val="both"/>
        <w:rPr>
          <w:b/>
          <w:bCs/>
        </w:rPr>
      </w:pPr>
      <w:r w:rsidRPr="00A8275B">
        <w:rPr>
          <w:b/>
          <w:bCs/>
        </w:rPr>
        <w:t>Neformalus ugdymas, projektinė veikla</w:t>
      </w:r>
      <w:r w:rsidR="00B86F3B" w:rsidRPr="00A8275B">
        <w:rPr>
          <w:b/>
          <w:bCs/>
        </w:rPr>
        <w:t xml:space="preserve">. </w:t>
      </w:r>
      <w:r w:rsidR="1511F73F" w:rsidRPr="00A8275B">
        <w:t>202</w:t>
      </w:r>
      <w:r w:rsidR="25B88168" w:rsidRPr="00A8275B">
        <w:t>3</w:t>
      </w:r>
      <w:r w:rsidR="1511F73F" w:rsidRPr="00A8275B">
        <w:t>–202</w:t>
      </w:r>
      <w:r w:rsidR="203EF428" w:rsidRPr="00A8275B">
        <w:t>4</w:t>
      </w:r>
      <w:r w:rsidR="1511F73F" w:rsidRPr="00A8275B">
        <w:t xml:space="preserve"> m. m. mokykloje veikė 1</w:t>
      </w:r>
      <w:r w:rsidR="26990635" w:rsidRPr="00A8275B">
        <w:t>7</w:t>
      </w:r>
      <w:r w:rsidR="1511F73F" w:rsidRPr="00A8275B">
        <w:t xml:space="preserve"> būrelių</w:t>
      </w:r>
      <w:r w:rsidR="3740F332" w:rsidRPr="00A8275B">
        <w:t>.</w:t>
      </w:r>
      <w:r w:rsidR="4F55E595" w:rsidRPr="00A8275B">
        <w:t xml:space="preserve"> </w:t>
      </w:r>
      <w:r w:rsidR="1511F73F" w:rsidRPr="00A8275B">
        <w:t>9</w:t>
      </w:r>
      <w:r w:rsidR="73F32845" w:rsidRPr="00A8275B">
        <w:t>1</w:t>
      </w:r>
      <w:r w:rsidR="1511F73F" w:rsidRPr="00A8275B">
        <w:t>,</w:t>
      </w:r>
      <w:r w:rsidR="3983795E" w:rsidRPr="00A8275B">
        <w:t>1</w:t>
      </w:r>
      <w:r w:rsidR="1511F73F" w:rsidRPr="00A8275B">
        <w:t xml:space="preserve"> %</w:t>
      </w:r>
      <w:r w:rsidR="4F55E595" w:rsidRPr="00A8275B">
        <w:t xml:space="preserve"> </w:t>
      </w:r>
      <w:r w:rsidR="0D432441" w:rsidRPr="00A8275B">
        <w:t xml:space="preserve">mokinių </w:t>
      </w:r>
      <w:r w:rsidR="3740F332" w:rsidRPr="00A8275B">
        <w:rPr>
          <w:lang w:eastAsia="lt-LT"/>
        </w:rPr>
        <w:t xml:space="preserve">lankė būrelius </w:t>
      </w:r>
      <w:r w:rsidR="1511F73F" w:rsidRPr="00A8275B">
        <w:t>mokykloje ar mieste. 202</w:t>
      </w:r>
      <w:r w:rsidR="41F33295" w:rsidRPr="00A8275B">
        <w:t>4</w:t>
      </w:r>
      <w:r w:rsidR="1511F73F" w:rsidRPr="00A8275B">
        <w:t>–202</w:t>
      </w:r>
      <w:r w:rsidR="2174A948" w:rsidRPr="00A8275B">
        <w:t>5</w:t>
      </w:r>
      <w:r w:rsidR="1511F73F" w:rsidRPr="00A8275B">
        <w:t xml:space="preserve"> m. m. mokykloje veikia </w:t>
      </w:r>
      <w:r w:rsidR="2A9C48CC" w:rsidRPr="00A8275B">
        <w:t>21</w:t>
      </w:r>
      <w:r w:rsidR="1511F73F" w:rsidRPr="00A8275B">
        <w:t xml:space="preserve"> būreli</w:t>
      </w:r>
      <w:r w:rsidR="00CA213C" w:rsidRPr="00A8275B">
        <w:t>s</w:t>
      </w:r>
      <w:r w:rsidR="4B2951B2" w:rsidRPr="00A8275B">
        <w:t>, kuriuos</w:t>
      </w:r>
      <w:r w:rsidR="1511F73F" w:rsidRPr="00A8275B">
        <w:t xml:space="preserve"> lanko </w:t>
      </w:r>
      <w:r w:rsidR="61F462E2" w:rsidRPr="00A8275B">
        <w:t>8</w:t>
      </w:r>
      <w:r w:rsidR="1511F73F" w:rsidRPr="00A8275B">
        <w:t>2</w:t>
      </w:r>
      <w:r w:rsidR="0D8BCC58" w:rsidRPr="00A8275B">
        <w:t>,4</w:t>
      </w:r>
      <w:r w:rsidR="1511F73F" w:rsidRPr="00A8275B">
        <w:t xml:space="preserve"> </w:t>
      </w:r>
      <w:bookmarkStart w:id="4" w:name="_Hlk121428169"/>
      <w:r w:rsidR="1511F73F" w:rsidRPr="00A8275B">
        <w:t>%</w:t>
      </w:r>
      <w:bookmarkEnd w:id="4"/>
      <w:r w:rsidR="1511F73F" w:rsidRPr="00A8275B">
        <w:t xml:space="preserve"> mokinių, 6</w:t>
      </w:r>
      <w:r w:rsidR="13718848" w:rsidRPr="00A8275B">
        <w:t>0</w:t>
      </w:r>
      <w:r w:rsidR="1511F73F" w:rsidRPr="00A8275B">
        <w:t xml:space="preserve"> % dalyvauja NVŠ tiekėjų organizuojamose veiklose. </w:t>
      </w:r>
      <w:r w:rsidR="1511F73F" w:rsidRPr="00A8275B">
        <w:rPr>
          <w:rFonts w:eastAsia="Calibri"/>
          <w:lang w:eastAsia="en-US"/>
        </w:rPr>
        <w:t>202</w:t>
      </w:r>
      <w:r w:rsidR="66732B79" w:rsidRPr="00A8275B">
        <w:rPr>
          <w:rFonts w:eastAsia="Calibri"/>
          <w:lang w:eastAsia="en-US"/>
        </w:rPr>
        <w:t>3</w:t>
      </w:r>
      <w:r w:rsidR="1511F73F" w:rsidRPr="00A8275B">
        <w:rPr>
          <w:rFonts w:eastAsia="Calibri"/>
          <w:lang w:eastAsia="en-US"/>
        </w:rPr>
        <w:t>–202</w:t>
      </w:r>
      <w:r w:rsidR="5E6F67CA" w:rsidRPr="00A8275B">
        <w:rPr>
          <w:rFonts w:eastAsia="Calibri"/>
          <w:lang w:eastAsia="en-US"/>
        </w:rPr>
        <w:t>4</w:t>
      </w:r>
      <w:r w:rsidR="1511F73F" w:rsidRPr="00A8275B">
        <w:rPr>
          <w:rFonts w:eastAsia="Calibri"/>
          <w:lang w:eastAsia="en-US"/>
        </w:rPr>
        <w:t xml:space="preserve"> m. m. mokykloje suorganizuota 11</w:t>
      </w:r>
      <w:r w:rsidR="667C0B9E" w:rsidRPr="00A8275B">
        <w:rPr>
          <w:rFonts w:eastAsia="Calibri"/>
          <w:lang w:eastAsia="en-US"/>
        </w:rPr>
        <w:t>0</w:t>
      </w:r>
      <w:r w:rsidR="1511F73F" w:rsidRPr="00A8275B">
        <w:rPr>
          <w:rFonts w:eastAsia="Calibri"/>
          <w:lang w:eastAsia="en-US"/>
        </w:rPr>
        <w:t xml:space="preserve"> veiklų</w:t>
      </w:r>
      <w:r w:rsidR="008B3457" w:rsidRPr="00A8275B">
        <w:rPr>
          <w:rFonts w:eastAsia="Calibri"/>
          <w:lang w:eastAsia="en-US"/>
        </w:rPr>
        <w:t xml:space="preserve">. </w:t>
      </w:r>
      <w:r w:rsidR="1511F73F" w:rsidRPr="00A8275B">
        <w:t>Mokiniai dalyvavo 4</w:t>
      </w:r>
      <w:r w:rsidR="5259F017" w:rsidRPr="00A8275B">
        <w:t>3</w:t>
      </w:r>
      <w:r w:rsidR="1511F73F" w:rsidRPr="00A8275B">
        <w:t xml:space="preserve"> miesto, respublikos, tarptautinių renginių. </w:t>
      </w:r>
      <w:r w:rsidR="1511F73F" w:rsidRPr="00A8275B">
        <w:rPr>
          <w:rFonts w:eastAsia="MS Mincho"/>
          <w:lang w:eastAsia="ja-JP"/>
        </w:rPr>
        <w:t>Vyko 10 kultūrinių pažintinių dienų</w:t>
      </w:r>
      <w:bookmarkStart w:id="5" w:name="_Hlk121412688"/>
      <w:r w:rsidR="1511F73F" w:rsidRPr="00A8275B">
        <w:rPr>
          <w:lang w:eastAsia="lt-LT"/>
        </w:rPr>
        <w:t>.</w:t>
      </w:r>
      <w:r w:rsidR="0D432441" w:rsidRPr="00A8275B">
        <w:rPr>
          <w:lang w:eastAsia="lt-LT"/>
        </w:rPr>
        <w:t xml:space="preserve"> </w:t>
      </w:r>
      <w:bookmarkEnd w:id="5"/>
      <w:r w:rsidR="7E890554" w:rsidRPr="00A8275B">
        <w:t>2023</w:t>
      </w:r>
      <w:r w:rsidR="718218F3" w:rsidRPr="00A8275B">
        <w:t>–</w:t>
      </w:r>
      <w:r w:rsidR="7E890554" w:rsidRPr="00A8275B">
        <w:t xml:space="preserve">2024 </w:t>
      </w:r>
      <w:proofErr w:type="spellStart"/>
      <w:r w:rsidR="7E890554" w:rsidRPr="00A8275B">
        <w:t>m</w:t>
      </w:r>
      <w:r w:rsidR="13B3F5F7" w:rsidRPr="00A8275B">
        <w:t>.m</w:t>
      </w:r>
      <w:proofErr w:type="spellEnd"/>
      <w:r w:rsidR="13B3F5F7" w:rsidRPr="00A8275B">
        <w:t>.</w:t>
      </w:r>
      <w:r w:rsidR="7E890554" w:rsidRPr="00A8275B">
        <w:t xml:space="preserve"> baigtas vykdyti Erasmus+ KA122-SCH projektas „STEAM ugdymo tobulinimas integruojant darnaus vystymosi principus“.</w:t>
      </w:r>
      <w:r w:rsidR="03D49928" w:rsidRPr="00A8275B">
        <w:t xml:space="preserve"> Projekto mobilumų veiklose dalyva</w:t>
      </w:r>
      <w:r w:rsidR="06F00D54" w:rsidRPr="00A8275B">
        <w:t>vo</w:t>
      </w:r>
      <w:r w:rsidR="03D49928" w:rsidRPr="00A8275B">
        <w:t xml:space="preserve"> 12 mokinių, kursuose ir veiklų stebėjimuose  - 10 mokytojų.</w:t>
      </w:r>
      <w:r w:rsidR="00B44F4D" w:rsidRPr="00A8275B">
        <w:rPr>
          <w:b/>
          <w:bCs/>
        </w:rPr>
        <w:t xml:space="preserve"> </w:t>
      </w:r>
      <w:r w:rsidR="20F714A2" w:rsidRPr="00A8275B">
        <w:t>2023</w:t>
      </w:r>
      <w:r w:rsidR="4CA2F46D" w:rsidRPr="00A8275B">
        <w:t>–</w:t>
      </w:r>
      <w:r w:rsidR="7E890554" w:rsidRPr="00A8275B">
        <w:t xml:space="preserve">2024 </w:t>
      </w:r>
      <w:proofErr w:type="spellStart"/>
      <w:r w:rsidR="7E890554" w:rsidRPr="00A8275B">
        <w:t>m</w:t>
      </w:r>
      <w:r w:rsidR="32706D4C" w:rsidRPr="00A8275B">
        <w:t>.m</w:t>
      </w:r>
      <w:proofErr w:type="spellEnd"/>
      <w:r w:rsidR="32706D4C" w:rsidRPr="00A8275B">
        <w:t>.</w:t>
      </w:r>
      <w:r w:rsidR="3CD4C33E" w:rsidRPr="00A8275B">
        <w:t xml:space="preserve"> </w:t>
      </w:r>
      <w:r w:rsidR="7E890554" w:rsidRPr="00A8275B">
        <w:t xml:space="preserve">gauta Erasmus Akreditacija </w:t>
      </w:r>
      <w:r w:rsidR="4B8B9531" w:rsidRPr="00A8275B">
        <w:t>(</w:t>
      </w:r>
      <w:r w:rsidR="7E890554" w:rsidRPr="00A8275B">
        <w:t>iki 2027 m.</w:t>
      </w:r>
      <w:r w:rsidR="41AB2B01" w:rsidRPr="00A8275B">
        <w:t>).</w:t>
      </w:r>
      <w:r w:rsidR="7E890554" w:rsidRPr="00A8275B">
        <w:t xml:space="preserve"> Suformuluoti tikslai</w:t>
      </w:r>
      <w:r w:rsidR="3F19C030" w:rsidRPr="00A8275B">
        <w:t xml:space="preserve"> bei </w:t>
      </w:r>
      <w:r w:rsidR="7E890554" w:rsidRPr="00A8275B">
        <w:t>siekiai</w:t>
      </w:r>
      <w:r w:rsidR="0A9B2364" w:rsidRPr="00A8275B">
        <w:t>:</w:t>
      </w:r>
      <w:r w:rsidR="7E890554" w:rsidRPr="00A8275B">
        <w:t xml:space="preserve"> projektini</w:t>
      </w:r>
      <w:r w:rsidR="24936DCF" w:rsidRPr="00A8275B">
        <w:t>ų</w:t>
      </w:r>
      <w:r w:rsidR="7E890554" w:rsidRPr="00A8275B">
        <w:t xml:space="preserve"> darb</w:t>
      </w:r>
      <w:r w:rsidR="69FA3C98" w:rsidRPr="00A8275B">
        <w:t>ų,</w:t>
      </w:r>
      <w:r w:rsidR="7E890554" w:rsidRPr="00A8275B">
        <w:t xml:space="preserve"> kaip ugdymo metod</w:t>
      </w:r>
      <w:r w:rsidR="5A421E05" w:rsidRPr="00A8275B">
        <w:t>o</w:t>
      </w:r>
      <w:r w:rsidR="7E890554" w:rsidRPr="00A8275B">
        <w:t>,</w:t>
      </w:r>
      <w:r w:rsidR="51D9A1FF" w:rsidRPr="00A8275B">
        <w:t xml:space="preserve">  taikymas,</w:t>
      </w:r>
      <w:r w:rsidR="7E890554" w:rsidRPr="00A8275B">
        <w:t xml:space="preserve"> komandos formavimas, holistini</w:t>
      </w:r>
      <w:r w:rsidR="6D47E6DE" w:rsidRPr="00A8275B">
        <w:t>o</w:t>
      </w:r>
      <w:r w:rsidR="7E890554" w:rsidRPr="00A8275B">
        <w:t xml:space="preserve"> princip</w:t>
      </w:r>
      <w:r w:rsidR="5C5CD012" w:rsidRPr="00A8275B">
        <w:t>o principų įgyvendinimas</w:t>
      </w:r>
      <w:r w:rsidR="7E890554" w:rsidRPr="00A8275B">
        <w:t xml:space="preserve">. </w:t>
      </w:r>
    </w:p>
    <w:p w14:paraId="5F0E88B6" w14:textId="593BEAEB" w:rsidR="006B03BC" w:rsidRPr="00A8275B" w:rsidRDefault="1511F73F" w:rsidP="00CC5CCA">
      <w:pPr>
        <w:ind w:firstLine="1296"/>
        <w:jc w:val="both"/>
        <w:rPr>
          <w:b/>
          <w:bCs/>
        </w:rPr>
      </w:pPr>
      <w:r w:rsidRPr="00A8275B">
        <w:rPr>
          <w:b/>
          <w:bCs/>
        </w:rPr>
        <w:t>Prevencinė veikla, pagalba mokiniui</w:t>
      </w:r>
      <w:r w:rsidR="00B86F3B" w:rsidRPr="00A8275B">
        <w:rPr>
          <w:b/>
          <w:bCs/>
        </w:rPr>
        <w:t xml:space="preserve">. </w:t>
      </w:r>
      <w:r w:rsidRPr="00A8275B">
        <w:t>Progimnazijoje veikia pagalbos vaikui sistema</w:t>
      </w:r>
      <w:r w:rsidR="3740F332" w:rsidRPr="00A8275B">
        <w:t>.</w:t>
      </w:r>
      <w:r w:rsidRPr="00A8275B">
        <w:t xml:space="preserve"> Organizuojamos konsultacijos mokymosi sunkumų turintiems mokiniams. </w:t>
      </w:r>
      <w:bookmarkStart w:id="6" w:name="_Hlk152919297"/>
      <w:bookmarkStart w:id="7" w:name="_Hlk152919160"/>
      <w:r w:rsidR="3740F332" w:rsidRPr="00A8275B">
        <w:t>S</w:t>
      </w:r>
      <w:r w:rsidRPr="00A8275B">
        <w:t>ukurtos mokinių, patyrusių sėkmę, skatinimo tradicijos.</w:t>
      </w:r>
      <w:bookmarkEnd w:id="6"/>
      <w:bookmarkEnd w:id="7"/>
      <w:r w:rsidR="0D432441" w:rsidRPr="00A8275B">
        <w:rPr>
          <w:lang w:eastAsia="ja-JP"/>
        </w:rPr>
        <w:t xml:space="preserve"> T</w:t>
      </w:r>
      <w:r w:rsidR="0D432441" w:rsidRPr="00A8275B">
        <w:rPr>
          <w:lang w:eastAsia="lt-LT"/>
        </w:rPr>
        <w:t xml:space="preserve">aikomas </w:t>
      </w:r>
      <w:proofErr w:type="spellStart"/>
      <w:r w:rsidR="0D432441" w:rsidRPr="00A8275B">
        <w:rPr>
          <w:lang w:eastAsia="lt-LT"/>
        </w:rPr>
        <w:t>koučingo</w:t>
      </w:r>
      <w:proofErr w:type="spellEnd"/>
      <w:r w:rsidR="0D432441" w:rsidRPr="00A8275B">
        <w:rPr>
          <w:lang w:eastAsia="lt-LT"/>
        </w:rPr>
        <w:t xml:space="preserve"> metodas, kurį naudojant siekiama padidinti mokinių mokymosi sėkmę, ugdyti atsparumą stresui, skatinti lyderystę ir bendravimą. </w:t>
      </w:r>
      <w:r w:rsidR="3740F332" w:rsidRPr="00A8275B">
        <w:rPr>
          <w:lang w:eastAsia="ja-JP"/>
        </w:rPr>
        <w:t>V</w:t>
      </w:r>
      <w:r w:rsidRPr="00A8275B">
        <w:t>ykdomos prevencinės programos:  „</w:t>
      </w:r>
      <w:proofErr w:type="spellStart"/>
      <w:r w:rsidRPr="00A8275B">
        <w:t>Zipio</w:t>
      </w:r>
      <w:proofErr w:type="spellEnd"/>
      <w:r w:rsidRPr="00A8275B">
        <w:t xml:space="preserve"> draugai“</w:t>
      </w:r>
      <w:r w:rsidR="3740F332" w:rsidRPr="00A8275B">
        <w:t xml:space="preserve"> (PUG)</w:t>
      </w:r>
      <w:r w:rsidRPr="00A8275B">
        <w:t>, „Antras žingsnis“</w:t>
      </w:r>
      <w:r w:rsidR="3740F332" w:rsidRPr="00A8275B">
        <w:t xml:space="preserve"> (1-4 kl.), „</w:t>
      </w:r>
      <w:r w:rsidRPr="00A8275B">
        <w:t xml:space="preserve"> LIONS QUEST</w:t>
      </w:r>
      <w:r w:rsidR="3740F332" w:rsidRPr="00A8275B">
        <w:t>“ (5-8 kl.)</w:t>
      </w:r>
      <w:r w:rsidR="19A62ED9" w:rsidRPr="00A8275B">
        <w:t xml:space="preserve">. </w:t>
      </w:r>
      <w:r w:rsidR="58E17ED5" w:rsidRPr="00A8275B">
        <w:t>Įgyvendinant TŪM projekto veiklas, p</w:t>
      </w:r>
      <w:r w:rsidR="19A62ED9" w:rsidRPr="00A8275B">
        <w:t>rogimnazijo</w:t>
      </w:r>
      <w:r w:rsidR="69E5981D" w:rsidRPr="00A8275B">
        <w:t>je</w:t>
      </w:r>
      <w:r w:rsidR="19A62ED9" w:rsidRPr="00A8275B">
        <w:t xml:space="preserve"> </w:t>
      </w:r>
      <w:r w:rsidR="51DCF23D" w:rsidRPr="00A8275B">
        <w:t xml:space="preserve">įkurtas </w:t>
      </w:r>
      <w:r w:rsidR="5DC1AB9C" w:rsidRPr="00A8275B">
        <w:t>P</w:t>
      </w:r>
      <w:r w:rsidR="19A62ED9" w:rsidRPr="00A8275B">
        <w:t xml:space="preserve">agalbos bendruomenei centras ,,PIPL“ (,,PRIIMU, IŠKLAUSAU, PATARIU – LAIMIME”) </w:t>
      </w:r>
      <w:r w:rsidR="71A01544" w:rsidRPr="00A8275B">
        <w:t xml:space="preserve">bei </w:t>
      </w:r>
      <w:r w:rsidR="49ED6722" w:rsidRPr="00A8275B">
        <w:t>Ž</w:t>
      </w:r>
      <w:r w:rsidR="71A01544" w:rsidRPr="00A8275B">
        <w:t xml:space="preserve">inių laboratorija </w:t>
      </w:r>
      <w:proofErr w:type="spellStart"/>
      <w:r w:rsidR="71A01544" w:rsidRPr="00A8275B">
        <w:t>Key</w:t>
      </w:r>
      <w:proofErr w:type="spellEnd"/>
      <w:r w:rsidR="71A01544" w:rsidRPr="00A8275B">
        <w:t xml:space="preserve"> </w:t>
      </w:r>
      <w:proofErr w:type="spellStart"/>
      <w:r w:rsidR="71A01544" w:rsidRPr="00A8275B">
        <w:t>Lab’as</w:t>
      </w:r>
      <w:proofErr w:type="spellEnd"/>
      <w:r w:rsidR="71A01544" w:rsidRPr="00A8275B">
        <w:t xml:space="preserve">. </w:t>
      </w:r>
      <w:r w:rsidR="19A62ED9" w:rsidRPr="00A8275B">
        <w:t>PIPL centr</w:t>
      </w:r>
      <w:r w:rsidR="00363838" w:rsidRPr="00A8275B">
        <w:t>as.</w:t>
      </w:r>
      <w:r w:rsidR="29B6BBFF" w:rsidRPr="00A8275B">
        <w:t xml:space="preserve"> </w:t>
      </w:r>
    </w:p>
    <w:p w14:paraId="2659CB2A" w14:textId="1AA7AFE3" w:rsidR="006B03BC" w:rsidRDefault="006B03BC" w:rsidP="00CC5CCA">
      <w:pPr>
        <w:ind w:firstLine="1296"/>
        <w:jc w:val="both"/>
        <w:rPr>
          <w:noProof/>
        </w:rPr>
      </w:pPr>
      <w:r w:rsidRPr="00A8275B">
        <w:rPr>
          <w:b/>
          <w:bCs/>
        </w:rPr>
        <w:t>Vidaus darbo kontrolė</w:t>
      </w:r>
      <w:r w:rsidR="00B86F3B" w:rsidRPr="00A8275B">
        <w:rPr>
          <w:b/>
          <w:bCs/>
        </w:rPr>
        <w:t xml:space="preserve">. </w:t>
      </w:r>
      <w:r w:rsidR="1511F73F" w:rsidRPr="00A8275B">
        <w:t xml:space="preserve">Progimnazijoje vykdoma sisteminga pedagoginės veiklos priežiūra. Atsižvelgiant į </w:t>
      </w:r>
      <w:r w:rsidR="1511F73F" w:rsidRPr="00A8275B">
        <w:rPr>
          <w:rFonts w:eastAsia="Calibri"/>
          <w:lang w:eastAsia="en-US"/>
        </w:rPr>
        <w:t>2021–2022 m. m. atlikto progimnazijos veiklos teminio išorinio vertinimo išskirtus tobulintinus veiklos aspektus</w:t>
      </w:r>
      <w:r w:rsidR="00CF706D" w:rsidRPr="00A8275B">
        <w:rPr>
          <w:rFonts w:eastAsia="Calibri"/>
          <w:lang w:eastAsia="en-US"/>
        </w:rPr>
        <w:t xml:space="preserve"> toliau y</w:t>
      </w:r>
      <w:r w:rsidR="1511F73F" w:rsidRPr="00A8275B">
        <w:t>patingas dėmesys skiriamas edukaciniams sprendimams pamokoje, padedantiems išvengti mokymosi kliūčių kiekvienam mokiniui, savalaikės pagalbos mokiniui ir šeimai užtikrinimui, pasiekimų vertinimui esant mokinių įvairovei.</w:t>
      </w:r>
      <w:r w:rsidR="704562DD" w:rsidRPr="00A8275B">
        <w:t xml:space="preserve"> </w:t>
      </w:r>
      <w:r w:rsidRPr="00A8275B">
        <w:t>Progimnazijoje veikla organizuojama vadovaujantis Darbo tvarkos taisyklėmis.</w:t>
      </w:r>
      <w:r w:rsidRPr="00A8275B">
        <w:rPr>
          <w:b/>
          <w:bCs/>
        </w:rPr>
        <w:t xml:space="preserve"> </w:t>
      </w:r>
      <w:r w:rsidRPr="00A8275B">
        <w:t xml:space="preserve">Du kartus per metus vyksta strateginiams tikslams ir uždaviniams įgyvendinti programose numatytų priemonių įsivertinimas, esant poreikiui, papildoma naujomis priemonėmis. Mokyklos finansinę veiklą kontroliuoja Valstybės kontrolės įgaliotos institucijos ir Šiaulių miesto savivaldybės įgalioti asmenys. Progimnazijos veiklą prižiūri miesto Savivaldybės administracijos Švietimo skyriaus nustatyta tvarka. </w:t>
      </w:r>
      <w:r w:rsidRPr="00A8275B">
        <w:rPr>
          <w:noProof/>
        </w:rPr>
        <w:t>Bendrosios švietimo politikos vykdymą prižiūri Švietimo, mokslo ir sporto ministerija.</w:t>
      </w:r>
    </w:p>
    <w:p w14:paraId="15734D73" w14:textId="77777777" w:rsidR="00A8275B" w:rsidRDefault="00A8275B" w:rsidP="7B09BE63">
      <w:pPr>
        <w:jc w:val="both"/>
        <w:rPr>
          <w:b/>
          <w:bCs/>
        </w:rPr>
      </w:pPr>
    </w:p>
    <w:p w14:paraId="3025AB21" w14:textId="0310F7DC" w:rsidR="00A96B54" w:rsidRPr="00A8275B" w:rsidRDefault="00DB67FD" w:rsidP="00E11FDE">
      <w:pPr>
        <w:jc w:val="center"/>
        <w:rPr>
          <w:rFonts w:eastAsia="Calibri"/>
          <w:lang w:eastAsia="en-US"/>
        </w:rPr>
      </w:pPr>
      <w:bookmarkStart w:id="8" w:name="_Hlk121228506"/>
      <w:r w:rsidRPr="00A8275B">
        <w:rPr>
          <w:b/>
        </w:rPr>
        <w:lastRenderedPageBreak/>
        <w:t>SSGG analizė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0"/>
        <w:gridCol w:w="4698"/>
      </w:tblGrid>
      <w:tr w:rsidR="00A8275B" w:rsidRPr="00A8275B" w14:paraId="3F94C69B" w14:textId="77777777" w:rsidTr="01783EC1">
        <w:tc>
          <w:tcPr>
            <w:tcW w:w="7393" w:type="dxa"/>
            <w:shd w:val="clear" w:color="auto" w:fill="auto"/>
          </w:tcPr>
          <w:p w14:paraId="3022E608" w14:textId="77777777" w:rsidR="00B2530D" w:rsidRPr="00A8275B" w:rsidRDefault="00B2530D" w:rsidP="00116DF8">
            <w:pPr>
              <w:ind w:firstLine="709"/>
              <w:rPr>
                <w:b/>
              </w:rPr>
            </w:pPr>
            <w:r w:rsidRPr="00A8275B">
              <w:rPr>
                <w:b/>
              </w:rPr>
              <w:t>Stiprybės:</w:t>
            </w:r>
          </w:p>
          <w:p w14:paraId="45DFA0F7" w14:textId="77777777" w:rsidR="00B2530D" w:rsidRPr="00A8275B" w:rsidRDefault="00B2530D" w:rsidP="00116DF8">
            <w:pPr>
              <w:numPr>
                <w:ilvl w:val="0"/>
                <w:numId w:val="2"/>
              </w:numPr>
              <w:suppressAutoHyphens w:val="0"/>
              <w:rPr>
                <w:b/>
              </w:rPr>
            </w:pPr>
            <w:r w:rsidRPr="00A8275B">
              <w:rPr>
                <w:bCs/>
              </w:rPr>
              <w:t>I</w:t>
            </w:r>
            <w:r w:rsidRPr="00A8275B">
              <w:t>nžinerinės</w:t>
            </w:r>
            <w:r w:rsidRPr="00A8275B">
              <w:rPr>
                <w:rStyle w:val="apple-converted-space"/>
              </w:rPr>
              <w:t xml:space="preserve"> </w:t>
            </w:r>
            <w:r w:rsidRPr="00A8275B">
              <w:rPr>
                <w:bCs/>
              </w:rPr>
              <w:t>ugdymo programos įgyvendinimas – progimnazijos išskirtinumas.</w:t>
            </w:r>
          </w:p>
          <w:p w14:paraId="37F964C4" w14:textId="77777777" w:rsidR="00BF0CFD" w:rsidRPr="00A8275B" w:rsidRDefault="00BF0CFD" w:rsidP="00116DF8">
            <w:pPr>
              <w:numPr>
                <w:ilvl w:val="0"/>
                <w:numId w:val="2"/>
              </w:numPr>
              <w:suppressAutoHyphens w:val="0"/>
            </w:pPr>
            <w:r w:rsidRPr="00A8275B">
              <w:t>Išplėtota mokyklos tinklaveika STEAM srityje.</w:t>
            </w:r>
          </w:p>
          <w:p w14:paraId="68AA5142" w14:textId="168372C2" w:rsidR="009B68A0" w:rsidRPr="00A8275B" w:rsidRDefault="00032745" w:rsidP="68E63C28">
            <w:pPr>
              <w:numPr>
                <w:ilvl w:val="0"/>
                <w:numId w:val="2"/>
              </w:numPr>
              <w:suppressAutoHyphens w:val="0"/>
              <w:rPr>
                <w:b/>
                <w:bCs/>
              </w:rPr>
            </w:pPr>
            <w:r w:rsidRPr="00A8275B">
              <w:t>TŪM projekto įgyvendinimas.</w:t>
            </w:r>
          </w:p>
          <w:p w14:paraId="5D98A9FF" w14:textId="603DAFC0" w:rsidR="00032745" w:rsidRPr="00A8275B" w:rsidRDefault="009B68A0" w:rsidP="006D28B3">
            <w:pPr>
              <w:numPr>
                <w:ilvl w:val="0"/>
                <w:numId w:val="2"/>
              </w:numPr>
              <w:suppressAutoHyphens w:val="0"/>
            </w:pPr>
            <w:r w:rsidRPr="00A8275B">
              <w:t>Holistini</w:t>
            </w:r>
            <w:r w:rsidR="00032745" w:rsidRPr="00A8275B">
              <w:t>o</w:t>
            </w:r>
            <w:r w:rsidRPr="00A8275B">
              <w:t xml:space="preserve"> ugdym</w:t>
            </w:r>
            <w:r w:rsidR="00032745" w:rsidRPr="00A8275B">
              <w:t>o</w:t>
            </w:r>
            <w:r w:rsidRPr="00A8275B">
              <w:t xml:space="preserve"> pamokose</w:t>
            </w:r>
            <w:r w:rsidR="00032745" w:rsidRPr="00A8275B">
              <w:t xml:space="preserve"> įgyvendinimas.</w:t>
            </w:r>
          </w:p>
          <w:p w14:paraId="2D5F6176" w14:textId="59186DEB" w:rsidR="00BF0CFD" w:rsidRPr="00A8275B" w:rsidRDefault="00032745" w:rsidP="006D28B3">
            <w:pPr>
              <w:numPr>
                <w:ilvl w:val="0"/>
                <w:numId w:val="2"/>
              </w:numPr>
              <w:suppressAutoHyphens w:val="0"/>
            </w:pPr>
            <w:r w:rsidRPr="00A8275B">
              <w:t>Ope</w:t>
            </w:r>
            <w:r w:rsidR="00BF0CFD" w:rsidRPr="00A8275B">
              <w:t>ratyvus, patrauklus informacijos pateikimas internetinėje erdvėje.</w:t>
            </w:r>
          </w:p>
          <w:p w14:paraId="3F2AB479" w14:textId="77777777" w:rsidR="00B2530D" w:rsidRPr="00A8275B" w:rsidRDefault="00BF0CFD" w:rsidP="00116DF8">
            <w:pPr>
              <w:numPr>
                <w:ilvl w:val="0"/>
                <w:numId w:val="2"/>
              </w:numPr>
              <w:suppressAutoHyphens w:val="0"/>
            </w:pPr>
            <w:r w:rsidRPr="00A8275B">
              <w:t>Mokyklos vadovų, mokytojų ir švietimo pagalbos specialistų lyderystė.</w:t>
            </w:r>
          </w:p>
          <w:p w14:paraId="7A284622" w14:textId="021BFE0B" w:rsidR="00B2530D" w:rsidRPr="00A8275B" w:rsidRDefault="00B2530D" w:rsidP="00116DF8">
            <w:pPr>
              <w:numPr>
                <w:ilvl w:val="0"/>
                <w:numId w:val="2"/>
              </w:numPr>
              <w:suppressAutoHyphens w:val="0"/>
            </w:pPr>
            <w:r w:rsidRPr="00A8275B">
              <w:t>Kompetentingi, kūrybingi, atsakingi, bendradarbiaujantys mokytojai</w:t>
            </w:r>
          </w:p>
          <w:p w14:paraId="7617717F" w14:textId="010BDBD8" w:rsidR="00BF0CFD" w:rsidRPr="00A8275B" w:rsidRDefault="0C76BF24" w:rsidP="00116DF8">
            <w:pPr>
              <w:numPr>
                <w:ilvl w:val="0"/>
                <w:numId w:val="2"/>
              </w:numPr>
              <w:suppressAutoHyphens w:val="0"/>
            </w:pPr>
            <w:r w:rsidRPr="00A8275B">
              <w:t>Operatyvi m</w:t>
            </w:r>
            <w:r w:rsidR="2F7A79EE" w:rsidRPr="00A8275B">
              <w:t>okyklos administracijos ir švietimo pagalbos mokiniui specialistų pagalba sprendžiant iškilusias problemas.</w:t>
            </w:r>
          </w:p>
          <w:p w14:paraId="7C6A0BBF" w14:textId="77777777" w:rsidR="00BF0CFD" w:rsidRPr="00A8275B" w:rsidRDefault="00BF0CFD" w:rsidP="00116DF8">
            <w:pPr>
              <w:numPr>
                <w:ilvl w:val="0"/>
                <w:numId w:val="2"/>
              </w:numPr>
              <w:suppressAutoHyphens w:val="0"/>
            </w:pPr>
            <w:r w:rsidRPr="00A8275B">
              <w:t>Draugiški mokinių, mokytojų, mokyklos darbuotojų santykiai.</w:t>
            </w:r>
          </w:p>
          <w:p w14:paraId="5297771F" w14:textId="6F104BB5" w:rsidR="00B2530D" w:rsidRPr="00A8275B" w:rsidRDefault="00B2530D" w:rsidP="00116DF8">
            <w:pPr>
              <w:numPr>
                <w:ilvl w:val="0"/>
                <w:numId w:val="2"/>
              </w:numPr>
              <w:suppressAutoHyphens w:val="0"/>
            </w:pPr>
            <w:r w:rsidRPr="00A8275B">
              <w:t>Neformaliojo ugdymo programų pasiūla tenkina mokinių saviraiškos poreikius.</w:t>
            </w:r>
          </w:p>
          <w:p w14:paraId="17C1CE1C" w14:textId="77777777" w:rsidR="00BF0CFD" w:rsidRPr="00A8275B" w:rsidRDefault="00B2530D" w:rsidP="00116DF8">
            <w:pPr>
              <w:numPr>
                <w:ilvl w:val="0"/>
                <w:numId w:val="2"/>
              </w:numPr>
              <w:suppressAutoHyphens w:val="0"/>
            </w:pPr>
            <w:r w:rsidRPr="00A8275B">
              <w:t>Propaguojamas ir įgyvendinamas sveikas</w:t>
            </w:r>
            <w:r w:rsidR="009B68A0" w:rsidRPr="00A8275B">
              <w:t>, tvarus</w:t>
            </w:r>
            <w:r w:rsidRPr="00A8275B">
              <w:t xml:space="preserve"> gyvenimo būdas</w:t>
            </w:r>
            <w:r w:rsidR="00BF0CFD" w:rsidRPr="00A8275B">
              <w:t>.</w:t>
            </w:r>
          </w:p>
          <w:p w14:paraId="622B4E18" w14:textId="5961E6FF" w:rsidR="005B6674" w:rsidRPr="00A8275B" w:rsidRDefault="00B2530D" w:rsidP="00116DF8">
            <w:pPr>
              <w:numPr>
                <w:ilvl w:val="0"/>
                <w:numId w:val="2"/>
              </w:numPr>
              <w:suppressAutoHyphens w:val="0"/>
            </w:pPr>
            <w:r w:rsidRPr="00A8275B">
              <w:t>Sudarytos sąlygos mokinių užimtumui</w:t>
            </w:r>
            <w:r w:rsidR="009A29D9" w:rsidRPr="00A8275B">
              <w:t>.</w:t>
            </w:r>
          </w:p>
          <w:p w14:paraId="325FD440" w14:textId="77777777" w:rsidR="00C4556A" w:rsidRPr="00A8275B" w:rsidRDefault="00C4556A" w:rsidP="00116DF8">
            <w:pPr>
              <w:numPr>
                <w:ilvl w:val="0"/>
                <w:numId w:val="2"/>
              </w:numPr>
              <w:suppressAutoHyphens w:val="0"/>
            </w:pPr>
            <w:r w:rsidRPr="00A8275B">
              <w:t>Turtinama mokyklos materialinė bazė.</w:t>
            </w:r>
          </w:p>
        </w:tc>
        <w:tc>
          <w:tcPr>
            <w:tcW w:w="7393" w:type="dxa"/>
            <w:shd w:val="clear" w:color="auto" w:fill="auto"/>
          </w:tcPr>
          <w:p w14:paraId="215E5EEA" w14:textId="77777777" w:rsidR="009A45A2" w:rsidRPr="00A8275B" w:rsidRDefault="00B2530D" w:rsidP="009A29D9">
            <w:pPr>
              <w:ind w:firstLine="709"/>
              <w:jc w:val="both"/>
              <w:rPr>
                <w:b/>
              </w:rPr>
            </w:pPr>
            <w:r w:rsidRPr="00A8275B">
              <w:rPr>
                <w:b/>
                <w:bCs/>
              </w:rPr>
              <w:t>Silpnybės:</w:t>
            </w:r>
          </w:p>
          <w:p w14:paraId="0E37C109" w14:textId="5DA7F326" w:rsidR="009A45A2" w:rsidRPr="00A8275B" w:rsidRDefault="009A45A2" w:rsidP="009A29D9">
            <w:pPr>
              <w:widowControl w:val="0"/>
              <w:numPr>
                <w:ilvl w:val="0"/>
                <w:numId w:val="3"/>
              </w:numPr>
              <w:tabs>
                <w:tab w:val="left" w:pos="427"/>
                <w:tab w:val="left" w:pos="1238"/>
              </w:tabs>
              <w:suppressAutoHyphens w:val="0"/>
            </w:pPr>
            <w:r w:rsidRPr="00A8275B">
              <w:t xml:space="preserve">Nepakankamos mokytojų ir pagalbos mokiniui specialistų kompetencijos, ugdant įvairių gebėjimų mokinius bei siekiant individualios kiekvieno jų pažangos. </w:t>
            </w:r>
          </w:p>
          <w:p w14:paraId="2D31F00E" w14:textId="77777777" w:rsidR="00B2530D" w:rsidRPr="00A8275B" w:rsidRDefault="00B2530D" w:rsidP="009A29D9">
            <w:pPr>
              <w:numPr>
                <w:ilvl w:val="0"/>
                <w:numId w:val="3"/>
              </w:numPr>
              <w:suppressAutoHyphens w:val="0"/>
            </w:pPr>
            <w:r w:rsidRPr="00A8275B">
              <w:t>Sunku suderinti pamokų tvarkaraštį planuojant integruotas pamokas</w:t>
            </w:r>
            <w:r w:rsidR="009A45A2" w:rsidRPr="00A8275B">
              <w:t>,</w:t>
            </w:r>
            <w:r w:rsidR="001D5EAB" w:rsidRPr="00A8275B">
              <w:t xml:space="preserve"> edukacines veiklas ne mokykloje</w:t>
            </w:r>
            <w:r w:rsidR="009A45A2" w:rsidRPr="00A8275B">
              <w:t>.</w:t>
            </w:r>
          </w:p>
          <w:p w14:paraId="6FD31BBB" w14:textId="77777777" w:rsidR="00B2530D" w:rsidRPr="00A8275B" w:rsidRDefault="00B2530D" w:rsidP="009A29D9">
            <w:pPr>
              <w:numPr>
                <w:ilvl w:val="0"/>
                <w:numId w:val="3"/>
              </w:numPr>
              <w:suppressAutoHyphens w:val="0"/>
            </w:pPr>
            <w:r w:rsidRPr="00A8275B">
              <w:t>Pasiekimų vertinimas esant mokinių įvairovei.</w:t>
            </w:r>
          </w:p>
          <w:p w14:paraId="10DBBC30" w14:textId="77777777" w:rsidR="00B2530D" w:rsidRPr="00A8275B" w:rsidRDefault="00B2530D" w:rsidP="009A29D9">
            <w:pPr>
              <w:numPr>
                <w:ilvl w:val="0"/>
                <w:numId w:val="3"/>
              </w:numPr>
              <w:suppressAutoHyphens w:val="0"/>
            </w:pPr>
            <w:r w:rsidRPr="00A8275B">
              <w:t>Nepakankamai išnaudojamas pažangą skatinantis grįžtamasis ryšys.</w:t>
            </w:r>
          </w:p>
          <w:p w14:paraId="58CF3C9A" w14:textId="77777777" w:rsidR="00B2530D" w:rsidRPr="00A8275B" w:rsidRDefault="00B2530D" w:rsidP="009A29D9">
            <w:pPr>
              <w:numPr>
                <w:ilvl w:val="0"/>
                <w:numId w:val="3"/>
              </w:numPr>
              <w:suppressAutoHyphens w:val="0"/>
            </w:pPr>
            <w:r w:rsidRPr="00A8275B">
              <w:t>Nepilna švietimo pagalbos specialistų komanda (nėra psichologo).</w:t>
            </w:r>
          </w:p>
          <w:p w14:paraId="2154BE82" w14:textId="77777777" w:rsidR="00B2530D" w:rsidRPr="00A8275B" w:rsidRDefault="00B2530D" w:rsidP="009A29D9">
            <w:pPr>
              <w:numPr>
                <w:ilvl w:val="0"/>
                <w:numId w:val="3"/>
              </w:numPr>
              <w:suppressAutoHyphens w:val="0"/>
            </w:pPr>
            <w:r w:rsidRPr="00A8275B">
              <w:t>Menka, neefektyvi elgesio problemų turinčių mokinių tėvų pagalba.</w:t>
            </w:r>
          </w:p>
          <w:p w14:paraId="4B1D3D8B" w14:textId="77777777" w:rsidR="00B2530D" w:rsidRPr="00A8275B" w:rsidRDefault="00B2530D" w:rsidP="009A29D9">
            <w:pPr>
              <w:numPr>
                <w:ilvl w:val="0"/>
                <w:numId w:val="3"/>
              </w:numPr>
              <w:suppressAutoHyphens w:val="0"/>
            </w:pPr>
            <w:r w:rsidRPr="00A8275B">
              <w:t>Dalis mokytojų, dirbdami keliose ugdymo įstaigose, neturi galimybių aktyviai dalyvauti mokyklos gyvenime.</w:t>
            </w:r>
          </w:p>
          <w:p w14:paraId="0A6CA14E" w14:textId="6C807069" w:rsidR="005B6674" w:rsidRPr="00A8275B" w:rsidRDefault="00B2530D" w:rsidP="009A29D9">
            <w:pPr>
              <w:widowControl w:val="0"/>
              <w:numPr>
                <w:ilvl w:val="0"/>
                <w:numId w:val="3"/>
              </w:numPr>
              <w:tabs>
                <w:tab w:val="left" w:pos="427"/>
                <w:tab w:val="left" w:pos="1238"/>
              </w:tabs>
              <w:suppressAutoHyphens w:val="0"/>
            </w:pPr>
            <w:r w:rsidRPr="00A8275B">
              <w:t>Dalies tėvų aktyvumo stoka mokyklos gyvenime.</w:t>
            </w:r>
          </w:p>
          <w:p w14:paraId="0474DB0C" w14:textId="77777777" w:rsidR="00116DF8" w:rsidRPr="00A8275B" w:rsidRDefault="00116DF8" w:rsidP="009A29D9">
            <w:pPr>
              <w:suppressAutoHyphens w:val="0"/>
              <w:rPr>
                <w:u w:val="single"/>
                <w:shd w:val="clear" w:color="auto" w:fill="FFFFFF"/>
                <w:lang w:eastAsia="lt-LT"/>
              </w:rPr>
            </w:pPr>
            <w:r w:rsidRPr="00A8275B">
              <w:rPr>
                <w:lang w:eastAsia="lt-LT"/>
              </w:rPr>
              <w:fldChar w:fldCharType="begin"/>
            </w:r>
            <w:r w:rsidRPr="00A8275B">
              <w:rPr>
                <w:lang w:eastAsia="lt-LT"/>
              </w:rPr>
              <w:instrText>HYPERLINK "https://www.vle.lt/straipsnis/koeficientas/"</w:instrText>
            </w:r>
            <w:r w:rsidRPr="00A8275B">
              <w:rPr>
                <w:lang w:eastAsia="lt-LT"/>
              </w:rPr>
            </w:r>
            <w:r w:rsidRPr="00A8275B">
              <w:rPr>
                <w:lang w:eastAsia="lt-LT"/>
              </w:rPr>
              <w:fldChar w:fldCharType="separate"/>
            </w:r>
          </w:p>
          <w:p w14:paraId="12040732" w14:textId="77777777" w:rsidR="00B2530D" w:rsidRPr="00A8275B" w:rsidRDefault="00116DF8" w:rsidP="009A29D9">
            <w:pPr>
              <w:widowControl w:val="0"/>
              <w:tabs>
                <w:tab w:val="left" w:pos="427"/>
                <w:tab w:val="left" w:pos="1238"/>
              </w:tabs>
              <w:suppressAutoHyphens w:val="0"/>
              <w:ind w:left="720"/>
              <w:rPr>
                <w:b/>
              </w:rPr>
            </w:pPr>
            <w:r w:rsidRPr="00A8275B">
              <w:rPr>
                <w:lang w:eastAsia="lt-LT"/>
              </w:rPr>
              <w:fldChar w:fldCharType="end"/>
            </w:r>
          </w:p>
        </w:tc>
      </w:tr>
      <w:tr w:rsidR="00A8275B" w:rsidRPr="00A8275B" w14:paraId="5070986F" w14:textId="77777777" w:rsidTr="00BB0DAC">
        <w:trPr>
          <w:trHeight w:val="6919"/>
        </w:trPr>
        <w:tc>
          <w:tcPr>
            <w:tcW w:w="7393" w:type="dxa"/>
            <w:shd w:val="clear" w:color="auto" w:fill="auto"/>
          </w:tcPr>
          <w:p w14:paraId="4994000D" w14:textId="77777777" w:rsidR="00B2530D" w:rsidRPr="00A8275B" w:rsidRDefault="00B2530D" w:rsidP="007A3E76">
            <w:pPr>
              <w:ind w:firstLine="709"/>
              <w:jc w:val="both"/>
              <w:rPr>
                <w:b/>
              </w:rPr>
            </w:pPr>
            <w:r w:rsidRPr="00A8275B">
              <w:rPr>
                <w:b/>
              </w:rPr>
              <w:t>Galimybės:</w:t>
            </w:r>
          </w:p>
          <w:p w14:paraId="4DD2C119" w14:textId="77777777" w:rsidR="00116DF8" w:rsidRPr="00A8275B" w:rsidRDefault="00116DF8" w:rsidP="00116DF8">
            <w:pPr>
              <w:numPr>
                <w:ilvl w:val="0"/>
                <w:numId w:val="4"/>
              </w:numPr>
              <w:suppressAutoHyphens w:val="0"/>
            </w:pPr>
            <w:r w:rsidRPr="00A8275B">
              <w:t xml:space="preserve">Mokymosi bendradarbiaujant praktikų stiprinimas ir diegimas mokykloje. </w:t>
            </w:r>
          </w:p>
          <w:p w14:paraId="2946B5C6" w14:textId="77777777" w:rsidR="00116DF8" w:rsidRPr="00A8275B" w:rsidRDefault="00116DF8" w:rsidP="00116DF8">
            <w:pPr>
              <w:numPr>
                <w:ilvl w:val="0"/>
                <w:numId w:val="4"/>
              </w:numPr>
              <w:suppressAutoHyphens w:val="0"/>
            </w:pPr>
            <w:r w:rsidRPr="00A8275B">
              <w:t xml:space="preserve">Kokybės vadybos sistemos įdiegimas mokinių pasiekimų gerinimui. </w:t>
            </w:r>
          </w:p>
          <w:p w14:paraId="18B830AB" w14:textId="77777777" w:rsidR="00116DF8" w:rsidRPr="00A8275B" w:rsidRDefault="00116DF8" w:rsidP="00116DF8">
            <w:pPr>
              <w:numPr>
                <w:ilvl w:val="0"/>
                <w:numId w:val="4"/>
              </w:numPr>
              <w:suppressAutoHyphens w:val="0"/>
            </w:pPr>
            <w:r w:rsidRPr="00A8275B">
              <w:t>Universalaus dizaino taikymas šiuolaikinio ugdymo organizavimui.</w:t>
            </w:r>
          </w:p>
          <w:p w14:paraId="6D2FCB63" w14:textId="77777777" w:rsidR="00116DF8" w:rsidRPr="00A8275B" w:rsidRDefault="2F891C28" w:rsidP="00116DF8">
            <w:pPr>
              <w:numPr>
                <w:ilvl w:val="0"/>
                <w:numId w:val="4"/>
              </w:numPr>
              <w:suppressAutoHyphens w:val="0"/>
            </w:pPr>
            <w:r w:rsidRPr="00A8275B">
              <w:t xml:space="preserve">Didėjančios kultūrinio ugdymo galimybės ir sąlygos mokinių saviraiškai, gebėjimų plėtotei. </w:t>
            </w:r>
          </w:p>
          <w:p w14:paraId="0C7F19C9" w14:textId="77777777" w:rsidR="00116DF8" w:rsidRPr="00A8275B" w:rsidRDefault="00116DF8" w:rsidP="00116DF8">
            <w:pPr>
              <w:numPr>
                <w:ilvl w:val="0"/>
                <w:numId w:val="4"/>
              </w:numPr>
              <w:suppressAutoHyphens w:val="0"/>
            </w:pPr>
            <w:r w:rsidRPr="00A8275B">
              <w:t>Mokyklos tinklaveikos plėtojimas įtraukiojo ir kultūrinio ugdymo srityse.</w:t>
            </w:r>
          </w:p>
          <w:p w14:paraId="030CEA6C" w14:textId="77777777" w:rsidR="00116DF8" w:rsidRPr="00A8275B" w:rsidRDefault="00116DF8" w:rsidP="00116DF8">
            <w:pPr>
              <w:numPr>
                <w:ilvl w:val="0"/>
                <w:numId w:val="4"/>
              </w:numPr>
              <w:suppressAutoHyphens w:val="0"/>
            </w:pPr>
            <w:r w:rsidRPr="00A8275B">
              <w:t xml:space="preserve">Pilnai užtikrinama mokinių, turinčių specialiųjų ugdymosi poreikių, </w:t>
            </w:r>
            <w:proofErr w:type="spellStart"/>
            <w:r w:rsidRPr="00A8275B">
              <w:t>įtrauktis</w:t>
            </w:r>
            <w:proofErr w:type="spellEnd"/>
            <w:r w:rsidRPr="00A8275B">
              <w:t>.</w:t>
            </w:r>
          </w:p>
          <w:p w14:paraId="2189DFC4" w14:textId="77777777" w:rsidR="00116DF8" w:rsidRPr="00A8275B" w:rsidRDefault="00116DF8" w:rsidP="00116DF8">
            <w:pPr>
              <w:numPr>
                <w:ilvl w:val="0"/>
                <w:numId w:val="4"/>
              </w:numPr>
              <w:rPr>
                <w:b/>
              </w:rPr>
            </w:pPr>
            <w:r w:rsidRPr="00A8275B">
              <w:t xml:space="preserve">Skaitmenizuotų priemonių gausa </w:t>
            </w:r>
            <w:r w:rsidR="00096D69" w:rsidRPr="00A8275B">
              <w:t>–</w:t>
            </w:r>
            <w:r w:rsidRPr="00A8275B">
              <w:t xml:space="preserve"> galimybė greitai gauti grįžtamąjį ryšį pamokose.</w:t>
            </w:r>
          </w:p>
          <w:p w14:paraId="415A3454" w14:textId="77777777" w:rsidR="00116DF8" w:rsidRPr="00A8275B" w:rsidRDefault="00116DF8" w:rsidP="00116DF8">
            <w:pPr>
              <w:numPr>
                <w:ilvl w:val="0"/>
                <w:numId w:val="4"/>
              </w:numPr>
              <w:rPr>
                <w:b/>
              </w:rPr>
            </w:pPr>
            <w:r w:rsidRPr="00A8275B">
              <w:t>Mokytojų kompetencijų gerinimas, naudojant DI.</w:t>
            </w:r>
          </w:p>
          <w:p w14:paraId="07A6B75E" w14:textId="77777777" w:rsidR="00116DF8" w:rsidRPr="00A8275B" w:rsidRDefault="00116DF8" w:rsidP="00116DF8">
            <w:pPr>
              <w:numPr>
                <w:ilvl w:val="0"/>
                <w:numId w:val="4"/>
              </w:numPr>
              <w:suppressAutoHyphens w:val="0"/>
            </w:pPr>
            <w:r w:rsidRPr="00A8275B">
              <w:t>Kylanti mokinių mokymosi motyvacija ir gerėjantys pasiekimai</w:t>
            </w:r>
            <w:r w:rsidR="009F74A3" w:rsidRPr="00A8275B">
              <w:t>.</w:t>
            </w:r>
          </w:p>
          <w:p w14:paraId="0E34FA1C" w14:textId="77777777" w:rsidR="009B68A0" w:rsidRPr="00A8275B" w:rsidRDefault="00B2530D" w:rsidP="00116DF8">
            <w:pPr>
              <w:numPr>
                <w:ilvl w:val="0"/>
                <w:numId w:val="4"/>
              </w:numPr>
              <w:suppressAutoHyphens w:val="0"/>
              <w:jc w:val="both"/>
            </w:pPr>
            <w:r w:rsidRPr="00A8275B">
              <w:t>Visų bendruomenės narius telkimas glaudesniam bendravimui, problemų sprendimui.</w:t>
            </w:r>
          </w:p>
        </w:tc>
        <w:tc>
          <w:tcPr>
            <w:tcW w:w="7393" w:type="dxa"/>
            <w:shd w:val="clear" w:color="auto" w:fill="auto"/>
          </w:tcPr>
          <w:p w14:paraId="216BC1B1" w14:textId="77777777" w:rsidR="00B2530D" w:rsidRPr="00A8275B" w:rsidRDefault="00B2530D" w:rsidP="007A3E76">
            <w:pPr>
              <w:ind w:firstLine="709"/>
              <w:jc w:val="both"/>
              <w:rPr>
                <w:b/>
              </w:rPr>
            </w:pPr>
            <w:r w:rsidRPr="00A8275B">
              <w:rPr>
                <w:b/>
              </w:rPr>
              <w:t>Grėsmės:</w:t>
            </w:r>
          </w:p>
          <w:p w14:paraId="3DF25BA6" w14:textId="77777777" w:rsidR="009A45A2" w:rsidRPr="00A8275B" w:rsidRDefault="009A45A2" w:rsidP="009A45A2">
            <w:pPr>
              <w:numPr>
                <w:ilvl w:val="0"/>
                <w:numId w:val="5"/>
              </w:numPr>
            </w:pPr>
            <w:r w:rsidRPr="00A8275B">
              <w:t>Vyraujant virtualiam komunikavimui prastėja mokinių socialiniai įgūdžiai.</w:t>
            </w:r>
          </w:p>
          <w:p w14:paraId="15B2B990" w14:textId="77777777" w:rsidR="00B2530D" w:rsidRPr="00A8275B" w:rsidRDefault="237D5B24" w:rsidP="009B68A0">
            <w:pPr>
              <w:numPr>
                <w:ilvl w:val="0"/>
                <w:numId w:val="5"/>
              </w:numPr>
              <w:jc w:val="both"/>
            </w:pPr>
            <w:r w:rsidRPr="00A8275B">
              <w:t>Mažėjanti</w:t>
            </w:r>
            <w:r w:rsidR="2417F60C" w:rsidRPr="00A8275B">
              <w:t xml:space="preserve"> mokinių motyvacija mokytis ir siekti tikslo.</w:t>
            </w:r>
          </w:p>
          <w:p w14:paraId="1019C2AC" w14:textId="77777777" w:rsidR="00B2530D" w:rsidRPr="00A8275B" w:rsidRDefault="00B2530D" w:rsidP="007A3E76">
            <w:pPr>
              <w:numPr>
                <w:ilvl w:val="0"/>
                <w:numId w:val="5"/>
              </w:numPr>
              <w:suppressAutoHyphens w:val="0"/>
              <w:jc w:val="both"/>
            </w:pPr>
            <w:r w:rsidRPr="00A8275B">
              <w:t>Tėvų neišspręstų vaikų auklėjimo problemų perdavimas mokytojams.</w:t>
            </w:r>
          </w:p>
          <w:p w14:paraId="474DE726" w14:textId="77777777" w:rsidR="00B2530D" w:rsidRPr="00A8275B" w:rsidRDefault="00B2530D" w:rsidP="007A3E76">
            <w:pPr>
              <w:numPr>
                <w:ilvl w:val="0"/>
                <w:numId w:val="5"/>
              </w:numPr>
              <w:jc w:val="both"/>
            </w:pPr>
            <w:r w:rsidRPr="00A8275B">
              <w:t>Negatyvių socialinių reiškinių, matomų internetinėje erdvėje, įtaka mokinių elgesio kultūrai, vertybių sistemai.</w:t>
            </w:r>
          </w:p>
          <w:p w14:paraId="12A96C28" w14:textId="77777777" w:rsidR="00B2530D" w:rsidRPr="00A8275B" w:rsidRDefault="00B2530D" w:rsidP="007A3E76">
            <w:pPr>
              <w:numPr>
                <w:ilvl w:val="0"/>
                <w:numId w:val="5"/>
              </w:numPr>
              <w:jc w:val="both"/>
            </w:pPr>
            <w:r w:rsidRPr="00A8275B">
              <w:t>Neadekvatus mokinių pareigų ir teisių suvokimas.</w:t>
            </w:r>
          </w:p>
          <w:p w14:paraId="08A6FBB9" w14:textId="77777777" w:rsidR="00B2530D" w:rsidRPr="00A8275B" w:rsidRDefault="00B2530D" w:rsidP="007A3E76">
            <w:pPr>
              <w:numPr>
                <w:ilvl w:val="0"/>
                <w:numId w:val="5"/>
              </w:numPr>
              <w:jc w:val="both"/>
            </w:pPr>
            <w:r w:rsidRPr="00A8275B">
              <w:t>Netinkami mokinių įpročiai neatitinkantys sveikos gyvensenos sampratos.</w:t>
            </w:r>
          </w:p>
          <w:p w14:paraId="09139CBC" w14:textId="77777777" w:rsidR="009B68A0" w:rsidRPr="00A8275B" w:rsidRDefault="009B68A0" w:rsidP="009A45A2">
            <w:pPr>
              <w:ind w:left="720"/>
              <w:rPr>
                <w:b/>
              </w:rPr>
            </w:pPr>
          </w:p>
        </w:tc>
      </w:tr>
    </w:tbl>
    <w:p w14:paraId="7531E302" w14:textId="34922032" w:rsidR="00BC380B" w:rsidRPr="00A8275B" w:rsidRDefault="0039281A" w:rsidP="00CC5CCA">
      <w:pPr>
        <w:ind w:firstLine="1296"/>
        <w:jc w:val="both"/>
        <w:rPr>
          <w:bCs/>
        </w:rPr>
      </w:pPr>
      <w:bookmarkStart w:id="9" w:name="_Hlk121484767"/>
      <w:bookmarkEnd w:id="8"/>
      <w:r w:rsidRPr="00A8275B">
        <w:rPr>
          <w:bCs/>
        </w:rPr>
        <w:lastRenderedPageBreak/>
        <w:t xml:space="preserve">Įgyvendinant Šiaulių miesto savivaldybės 2025-2033 metų strateginio plėtros plano tikslą „Užtikrinti </w:t>
      </w:r>
      <w:proofErr w:type="spellStart"/>
      <w:r w:rsidRPr="00A8275B">
        <w:rPr>
          <w:bCs/>
        </w:rPr>
        <w:t>įtraukias</w:t>
      </w:r>
      <w:proofErr w:type="spellEnd"/>
      <w:r w:rsidRPr="00A8275B">
        <w:rPr>
          <w:bCs/>
        </w:rPr>
        <w:t>, kokybiškas, prieinamas švietimo paslaugas ir didinti galimybes jaunimui“, suformuoti šie 2025–2027 metų uždaviniai:</w:t>
      </w:r>
      <w:r w:rsidR="00F34366" w:rsidRPr="00A8275B">
        <w:rPr>
          <w:bCs/>
        </w:rPr>
        <w:t xml:space="preserve"> </w:t>
      </w:r>
    </w:p>
    <w:p w14:paraId="5864D7C3" w14:textId="56A7FBE5" w:rsidR="00A8236B" w:rsidRPr="00A8275B" w:rsidRDefault="00096D69" w:rsidP="00CC5CCA">
      <w:pPr>
        <w:ind w:firstLine="1296"/>
        <w:jc w:val="both"/>
      </w:pPr>
      <w:r w:rsidRPr="00A8275B">
        <w:t>1</w:t>
      </w:r>
      <w:r w:rsidR="0031022C" w:rsidRPr="00A8275B">
        <w:t xml:space="preserve"> </w:t>
      </w:r>
      <w:r w:rsidR="0039281A" w:rsidRPr="00A8275B">
        <w:t>UŽDAVINYS</w:t>
      </w:r>
      <w:r w:rsidR="0031022C" w:rsidRPr="00A8275B">
        <w:t xml:space="preserve">. </w:t>
      </w:r>
      <w:r w:rsidR="0039281A" w:rsidRPr="00A8275B">
        <w:t>Ugdymo kokybės ir pasiekimų gerinimas įgyvendinant bendrąsias ugdymo programas</w:t>
      </w:r>
      <w:r w:rsidR="009D48FE" w:rsidRPr="00A8275B">
        <w:t>.</w:t>
      </w:r>
      <w:r w:rsidR="00B71E95" w:rsidRPr="00A8275B">
        <w:rPr>
          <w:rFonts w:eastAsia="Calibri"/>
        </w:rPr>
        <w:tab/>
      </w:r>
    </w:p>
    <w:p w14:paraId="65DA1EA4" w14:textId="78096D41" w:rsidR="00A8236B" w:rsidRPr="00A8275B" w:rsidRDefault="00096D69" w:rsidP="00CC5CCA">
      <w:pPr>
        <w:ind w:firstLine="1296"/>
        <w:jc w:val="both"/>
      </w:pPr>
      <w:r w:rsidRPr="00A8275B">
        <w:rPr>
          <w:rFonts w:eastAsia="Calibri"/>
        </w:rPr>
        <w:t>2</w:t>
      </w:r>
      <w:r w:rsidR="00A8236B" w:rsidRPr="00A8275B">
        <w:rPr>
          <w:rFonts w:eastAsia="Calibri"/>
        </w:rPr>
        <w:t xml:space="preserve"> </w:t>
      </w:r>
      <w:r w:rsidR="0039281A" w:rsidRPr="00A8275B">
        <w:rPr>
          <w:rFonts w:eastAsia="Calibri"/>
        </w:rPr>
        <w:t>UŽDAVINYS</w:t>
      </w:r>
      <w:r w:rsidR="00A8236B" w:rsidRPr="00A8275B">
        <w:rPr>
          <w:rFonts w:eastAsia="Calibri"/>
        </w:rPr>
        <w:t xml:space="preserve">. </w:t>
      </w:r>
      <w:r w:rsidR="0039281A" w:rsidRPr="00A8275B">
        <w:t>Bendražmogiškųjų vertybių puoselėjimas ir socialinių kompetencijų ugdymas</w:t>
      </w:r>
      <w:r w:rsidR="003564AF" w:rsidRPr="00A8275B">
        <w:t xml:space="preserve"> </w:t>
      </w:r>
      <w:r w:rsidR="0039281A" w:rsidRPr="00A8275B">
        <w:t>užtikrinant bendruomenės narių saugumą.</w:t>
      </w:r>
    </w:p>
    <w:p w14:paraId="17CEA750" w14:textId="45217F20" w:rsidR="005029D4" w:rsidRPr="00A8275B" w:rsidRDefault="2327BB31" w:rsidP="00CC5CCA">
      <w:pPr>
        <w:ind w:firstLine="1296"/>
        <w:jc w:val="both"/>
      </w:pPr>
      <w:r w:rsidRPr="00A8275B">
        <w:rPr>
          <w:rFonts w:eastAsia="Calibri"/>
        </w:rPr>
        <w:t>3</w:t>
      </w:r>
      <w:r w:rsidR="49D1ED97" w:rsidRPr="00A8275B">
        <w:rPr>
          <w:rFonts w:eastAsia="Calibri"/>
        </w:rPr>
        <w:t xml:space="preserve"> </w:t>
      </w:r>
      <w:r w:rsidR="0039281A" w:rsidRPr="00A8275B">
        <w:rPr>
          <w:rFonts w:eastAsia="Calibri"/>
        </w:rPr>
        <w:t>UŽDAVINYS</w:t>
      </w:r>
      <w:r w:rsidR="49D1ED97" w:rsidRPr="00A8275B">
        <w:rPr>
          <w:rFonts w:eastAsia="Calibri"/>
        </w:rPr>
        <w:t xml:space="preserve">. </w:t>
      </w:r>
      <w:r w:rsidR="0039281A" w:rsidRPr="00A8275B">
        <w:t>Mokyklos materialinės ir techninės bazės stiprinimas.</w:t>
      </w:r>
    </w:p>
    <w:p w14:paraId="6550007E" w14:textId="0ACABDE1" w:rsidR="002D7F45" w:rsidRDefault="2327BB31" w:rsidP="00CC5CCA">
      <w:pPr>
        <w:ind w:firstLine="1296"/>
        <w:jc w:val="both"/>
      </w:pPr>
      <w:r w:rsidRPr="00A8275B">
        <w:t>4</w:t>
      </w:r>
      <w:r w:rsidR="77EE1D1E" w:rsidRPr="00A8275B">
        <w:t xml:space="preserve"> </w:t>
      </w:r>
      <w:r w:rsidR="0039281A" w:rsidRPr="00A8275B">
        <w:t>UŽDAVINYS</w:t>
      </w:r>
      <w:r w:rsidR="77EE1D1E" w:rsidRPr="00A8275B">
        <w:t xml:space="preserve">. </w:t>
      </w:r>
      <w:r w:rsidR="0039281A" w:rsidRPr="00A8275B">
        <w:t>Pedagogų ir mokinių lyderystės stiprinimas dalyvaujant programose ir</w:t>
      </w:r>
      <w:r w:rsidR="47E129DF" w:rsidRPr="00A8275B">
        <w:t xml:space="preserve"> </w:t>
      </w:r>
      <w:r w:rsidR="0039281A" w:rsidRPr="00A8275B">
        <w:t>tarptautiniuose bei respublikiniuose projektuose.</w:t>
      </w:r>
    </w:p>
    <w:p w14:paraId="52A84213" w14:textId="77777777" w:rsidR="00A8275B" w:rsidRPr="00A8275B" w:rsidRDefault="00A8275B" w:rsidP="00BA2762"/>
    <w:p w14:paraId="27E26096" w14:textId="77777777" w:rsidR="00BA31FB" w:rsidRPr="00A8275B" w:rsidRDefault="00BA31FB" w:rsidP="009F74A3">
      <w:pPr>
        <w:jc w:val="center"/>
        <w:rPr>
          <w:b/>
        </w:rPr>
      </w:pPr>
      <w:bookmarkStart w:id="10" w:name="_Hlk121484698"/>
      <w:bookmarkEnd w:id="9"/>
      <w:r w:rsidRPr="00A8275B">
        <w:rPr>
          <w:b/>
        </w:rPr>
        <w:t>II SKYRIUS</w:t>
      </w:r>
    </w:p>
    <w:p w14:paraId="67090ABD" w14:textId="60EDEBCB" w:rsidR="00AF7A72" w:rsidRPr="00A8275B" w:rsidRDefault="00096D69" w:rsidP="00CF2176">
      <w:pPr>
        <w:jc w:val="center"/>
        <w:rPr>
          <w:b/>
        </w:rPr>
      </w:pPr>
      <w:r w:rsidRPr="00A8275B">
        <w:rPr>
          <w:b/>
        </w:rPr>
        <w:t xml:space="preserve">1 </w:t>
      </w:r>
      <w:r w:rsidR="0039281A" w:rsidRPr="00A8275B">
        <w:rPr>
          <w:b/>
        </w:rPr>
        <w:t xml:space="preserve">UŽDAVINYS </w:t>
      </w:r>
    </w:p>
    <w:p w14:paraId="7605113A" w14:textId="36D62693" w:rsidR="001F3CBF" w:rsidRPr="00A8275B" w:rsidRDefault="00BA31FB" w:rsidP="007F2DC9">
      <w:pPr>
        <w:jc w:val="center"/>
        <w:rPr>
          <w:b/>
        </w:rPr>
      </w:pPr>
      <w:r w:rsidRPr="00A8275B">
        <w:rPr>
          <w:b/>
        </w:rPr>
        <w:t>UGDYMO KOKYBĖS IR PASIEKIMŲ GERINIMAS ĮGYVENDINANT BENDRĄSIAS UGDYMO PROGRAMAS</w:t>
      </w:r>
    </w:p>
    <w:tbl>
      <w:tblPr>
        <w:tblW w:w="9587" w:type="dxa"/>
        <w:tblInd w:w="5" w:type="dxa"/>
        <w:tblLayout w:type="fixed"/>
        <w:tblCellMar>
          <w:left w:w="0" w:type="dxa"/>
          <w:right w:w="0" w:type="dxa"/>
        </w:tblCellMar>
        <w:tblLook w:val="0000" w:firstRow="0" w:lastRow="0" w:firstColumn="0" w:lastColumn="0" w:noHBand="0" w:noVBand="0"/>
      </w:tblPr>
      <w:tblGrid>
        <w:gridCol w:w="4952"/>
        <w:gridCol w:w="1233"/>
        <w:gridCol w:w="1134"/>
        <w:gridCol w:w="1134"/>
        <w:gridCol w:w="1134"/>
      </w:tblGrid>
      <w:tr w:rsidR="00A8275B" w:rsidRPr="00A8275B" w14:paraId="728244C5" w14:textId="77777777" w:rsidTr="3AE4FCC9">
        <w:trPr>
          <w:trHeight w:val="300"/>
          <w:tblHeader/>
        </w:trPr>
        <w:tc>
          <w:tcPr>
            <w:tcW w:w="4952" w:type="dxa"/>
            <w:tcBorders>
              <w:top w:val="single" w:sz="4" w:space="0" w:color="000000" w:themeColor="text1"/>
              <w:left w:val="single" w:sz="4" w:space="0" w:color="000000" w:themeColor="text1"/>
              <w:bottom w:val="single" w:sz="8" w:space="0" w:color="000000" w:themeColor="text1"/>
            </w:tcBorders>
            <w:shd w:val="clear" w:color="auto" w:fill="auto"/>
            <w:vAlign w:val="center"/>
          </w:tcPr>
          <w:p w14:paraId="3B72C313" w14:textId="58B18F1A" w:rsidR="00A8275B" w:rsidRPr="00A8275B" w:rsidRDefault="00BC56F7" w:rsidP="000E188F">
            <w:pPr>
              <w:keepNext/>
              <w:snapToGrid w:val="0"/>
              <w:jc w:val="both"/>
            </w:pPr>
            <w:r w:rsidRPr="00A8275B">
              <w:t>Rezultato vertinimo kriterijaus pavadinimas ir mato vienetas</w:t>
            </w:r>
          </w:p>
        </w:tc>
        <w:tc>
          <w:tcPr>
            <w:tcW w:w="1233" w:type="dxa"/>
            <w:tcBorders>
              <w:top w:val="single" w:sz="4" w:space="0" w:color="000000" w:themeColor="text1"/>
              <w:left w:val="single" w:sz="8" w:space="0" w:color="000000" w:themeColor="text1"/>
              <w:bottom w:val="single" w:sz="8" w:space="0" w:color="000000" w:themeColor="text1"/>
              <w:right w:val="single" w:sz="4" w:space="0" w:color="000000" w:themeColor="text1"/>
            </w:tcBorders>
            <w:shd w:val="clear" w:color="auto" w:fill="auto"/>
            <w:vAlign w:val="center"/>
          </w:tcPr>
          <w:p w14:paraId="27809987" w14:textId="77777777" w:rsidR="00BC56F7" w:rsidRPr="00A8275B" w:rsidRDefault="00BC56F7" w:rsidP="00CA2CCF">
            <w:pPr>
              <w:keepNext/>
              <w:snapToGrid w:val="0"/>
              <w:jc w:val="center"/>
            </w:pPr>
            <w:r w:rsidRPr="00A8275B">
              <w:t>2024 m.</w:t>
            </w:r>
          </w:p>
        </w:tc>
        <w:tc>
          <w:tcPr>
            <w:tcW w:w="1134" w:type="dxa"/>
            <w:tcBorders>
              <w:top w:val="single" w:sz="4" w:space="0" w:color="000000" w:themeColor="text1"/>
              <w:left w:val="single" w:sz="8" w:space="0" w:color="000000" w:themeColor="text1"/>
              <w:bottom w:val="single" w:sz="8" w:space="0" w:color="000000" w:themeColor="text1"/>
              <w:right w:val="single" w:sz="4" w:space="0" w:color="000000" w:themeColor="text1"/>
            </w:tcBorders>
            <w:vAlign w:val="center"/>
          </w:tcPr>
          <w:p w14:paraId="0B8E895E" w14:textId="77777777" w:rsidR="00BC56F7" w:rsidRPr="00A8275B" w:rsidRDefault="00BC56F7" w:rsidP="00CA2CCF">
            <w:pPr>
              <w:keepNext/>
              <w:snapToGrid w:val="0"/>
              <w:jc w:val="center"/>
            </w:pPr>
            <w:r w:rsidRPr="00A8275B">
              <w:t>2025 m.</w:t>
            </w:r>
          </w:p>
        </w:tc>
        <w:tc>
          <w:tcPr>
            <w:tcW w:w="1134" w:type="dxa"/>
            <w:tcBorders>
              <w:top w:val="single" w:sz="4" w:space="0" w:color="000000" w:themeColor="text1"/>
              <w:left w:val="single" w:sz="8" w:space="0" w:color="000000" w:themeColor="text1"/>
              <w:bottom w:val="single" w:sz="8" w:space="0" w:color="000000" w:themeColor="text1"/>
              <w:right w:val="single" w:sz="4" w:space="0" w:color="000000" w:themeColor="text1"/>
            </w:tcBorders>
            <w:vAlign w:val="center"/>
          </w:tcPr>
          <w:p w14:paraId="76388CE6" w14:textId="77777777" w:rsidR="00BC56F7" w:rsidRPr="00A8275B" w:rsidRDefault="00BC56F7" w:rsidP="00CA2CCF">
            <w:pPr>
              <w:keepNext/>
              <w:snapToGrid w:val="0"/>
              <w:jc w:val="center"/>
            </w:pPr>
            <w:r w:rsidRPr="00A8275B">
              <w:t>2026 m.</w:t>
            </w:r>
          </w:p>
        </w:tc>
        <w:tc>
          <w:tcPr>
            <w:tcW w:w="1134" w:type="dxa"/>
            <w:tcBorders>
              <w:top w:val="single" w:sz="4" w:space="0" w:color="000000" w:themeColor="text1"/>
              <w:left w:val="single" w:sz="8" w:space="0" w:color="000000" w:themeColor="text1"/>
              <w:bottom w:val="single" w:sz="8" w:space="0" w:color="000000" w:themeColor="text1"/>
              <w:right w:val="single" w:sz="4" w:space="0" w:color="000000" w:themeColor="text1"/>
            </w:tcBorders>
            <w:vAlign w:val="center"/>
          </w:tcPr>
          <w:p w14:paraId="1F98C020" w14:textId="6D1B7544" w:rsidR="00BC56F7" w:rsidRPr="00A8275B" w:rsidRDefault="00BC56F7" w:rsidP="00CA2CCF">
            <w:pPr>
              <w:jc w:val="center"/>
            </w:pPr>
            <w:r w:rsidRPr="00A8275B">
              <w:t>2027 m.</w:t>
            </w:r>
          </w:p>
        </w:tc>
      </w:tr>
      <w:tr w:rsidR="00A8275B" w:rsidRPr="00A8275B" w14:paraId="0135D194" w14:textId="77777777" w:rsidTr="3AE4FCC9">
        <w:trPr>
          <w:trHeight w:val="300"/>
        </w:trPr>
        <w:tc>
          <w:tcPr>
            <w:tcW w:w="4952" w:type="dxa"/>
            <w:tcBorders>
              <w:top w:val="single" w:sz="8" w:space="0" w:color="000000" w:themeColor="text1"/>
              <w:left w:val="single" w:sz="4" w:space="0" w:color="000000" w:themeColor="text1"/>
              <w:bottom w:val="single" w:sz="4" w:space="0" w:color="auto"/>
            </w:tcBorders>
            <w:shd w:val="clear" w:color="auto" w:fill="auto"/>
          </w:tcPr>
          <w:p w14:paraId="0A952518" w14:textId="47164CBA" w:rsidR="00BC56F7" w:rsidRPr="00A8275B" w:rsidRDefault="00BC56F7" w:rsidP="000E188F">
            <w:pPr>
              <w:pStyle w:val="Sraopastraipa"/>
              <w:numPr>
                <w:ilvl w:val="0"/>
                <w:numId w:val="16"/>
              </w:numPr>
              <w:tabs>
                <w:tab w:val="left" w:pos="697"/>
              </w:tabs>
              <w:snapToGrid w:val="0"/>
              <w:ind w:left="272" w:firstLine="0"/>
              <w:jc w:val="both"/>
              <w:rPr>
                <w:noProof/>
              </w:rPr>
            </w:pPr>
            <w:r w:rsidRPr="00A8275B">
              <w:rPr>
                <w:noProof/>
              </w:rPr>
              <w:t xml:space="preserve">Pamokos, kuriose taikomos </w:t>
            </w:r>
            <w:r w:rsidR="00C82EA3" w:rsidRPr="00A8275B">
              <w:rPr>
                <w:noProof/>
              </w:rPr>
              <w:t xml:space="preserve">įtraukiančios, kokybiškos </w:t>
            </w:r>
            <w:r w:rsidRPr="00A8275B">
              <w:rPr>
                <w:noProof/>
              </w:rPr>
              <w:t>priemonės, efektyvūs metodai</w:t>
            </w:r>
            <w:r w:rsidR="0039281A" w:rsidRPr="00A8275B">
              <w:rPr>
                <w:noProof/>
              </w:rPr>
              <w:t>.</w:t>
            </w:r>
          </w:p>
        </w:tc>
        <w:tc>
          <w:tcPr>
            <w:tcW w:w="1233" w:type="dxa"/>
            <w:tcBorders>
              <w:top w:val="single" w:sz="8" w:space="0" w:color="000000" w:themeColor="text1"/>
              <w:left w:val="single" w:sz="8" w:space="0" w:color="000000" w:themeColor="text1"/>
              <w:bottom w:val="single" w:sz="4" w:space="0" w:color="auto"/>
              <w:right w:val="single" w:sz="4" w:space="0" w:color="000000" w:themeColor="text1"/>
            </w:tcBorders>
            <w:shd w:val="clear" w:color="auto" w:fill="auto"/>
            <w:vAlign w:val="center"/>
          </w:tcPr>
          <w:p w14:paraId="5FB90F98" w14:textId="77777777" w:rsidR="00BC56F7" w:rsidRPr="00A8275B" w:rsidRDefault="00BC56F7" w:rsidP="00CA2CCF">
            <w:pPr>
              <w:snapToGrid w:val="0"/>
              <w:jc w:val="center"/>
            </w:pPr>
            <w:r w:rsidRPr="00A8275B">
              <w:t>90 %</w:t>
            </w:r>
          </w:p>
        </w:tc>
        <w:tc>
          <w:tcPr>
            <w:tcW w:w="1134" w:type="dxa"/>
            <w:tcBorders>
              <w:top w:val="single" w:sz="8" w:space="0" w:color="000000" w:themeColor="text1"/>
              <w:left w:val="single" w:sz="8" w:space="0" w:color="000000" w:themeColor="text1"/>
              <w:bottom w:val="single" w:sz="4" w:space="0" w:color="auto"/>
              <w:right w:val="single" w:sz="4" w:space="0" w:color="000000" w:themeColor="text1"/>
            </w:tcBorders>
            <w:vAlign w:val="center"/>
          </w:tcPr>
          <w:p w14:paraId="59983660" w14:textId="77777777" w:rsidR="00BC56F7" w:rsidRPr="00A8275B" w:rsidRDefault="00BC56F7" w:rsidP="00CA2CCF">
            <w:pPr>
              <w:snapToGrid w:val="0"/>
              <w:jc w:val="center"/>
            </w:pPr>
            <w:r w:rsidRPr="00A8275B">
              <w:t>90 %</w:t>
            </w:r>
          </w:p>
        </w:tc>
        <w:tc>
          <w:tcPr>
            <w:tcW w:w="1134" w:type="dxa"/>
            <w:tcBorders>
              <w:top w:val="single" w:sz="8" w:space="0" w:color="000000" w:themeColor="text1"/>
              <w:left w:val="single" w:sz="8" w:space="0" w:color="000000" w:themeColor="text1"/>
              <w:bottom w:val="single" w:sz="4" w:space="0" w:color="auto"/>
              <w:right w:val="single" w:sz="4" w:space="0" w:color="000000" w:themeColor="text1"/>
            </w:tcBorders>
            <w:vAlign w:val="center"/>
          </w:tcPr>
          <w:p w14:paraId="3F6AD9E4" w14:textId="14EFABC2" w:rsidR="00BC56F7" w:rsidRPr="00A8275B" w:rsidRDefault="00BC56F7" w:rsidP="00CA2CCF">
            <w:pPr>
              <w:snapToGrid w:val="0"/>
              <w:jc w:val="center"/>
            </w:pPr>
            <w:r w:rsidRPr="00A8275B">
              <w:t>95 %</w:t>
            </w:r>
          </w:p>
        </w:tc>
        <w:tc>
          <w:tcPr>
            <w:tcW w:w="1134" w:type="dxa"/>
            <w:tcBorders>
              <w:top w:val="single" w:sz="8" w:space="0" w:color="000000" w:themeColor="text1"/>
              <w:left w:val="single" w:sz="8" w:space="0" w:color="000000" w:themeColor="text1"/>
              <w:bottom w:val="single" w:sz="4" w:space="0" w:color="auto"/>
              <w:right w:val="single" w:sz="4" w:space="0" w:color="000000" w:themeColor="text1"/>
            </w:tcBorders>
            <w:vAlign w:val="center"/>
          </w:tcPr>
          <w:p w14:paraId="60C14777" w14:textId="499CFDD4" w:rsidR="00BC56F7" w:rsidRPr="00A8275B" w:rsidRDefault="00BC56F7" w:rsidP="00CA2CCF">
            <w:pPr>
              <w:jc w:val="center"/>
            </w:pPr>
            <w:r w:rsidRPr="00A8275B">
              <w:t>95%</w:t>
            </w:r>
          </w:p>
        </w:tc>
      </w:tr>
      <w:tr w:rsidR="00A8275B" w:rsidRPr="00A8275B" w14:paraId="7B2ACB2E" w14:textId="77777777" w:rsidTr="3AE4FCC9">
        <w:trPr>
          <w:trHeight w:val="300"/>
        </w:trPr>
        <w:tc>
          <w:tcPr>
            <w:tcW w:w="4952" w:type="dxa"/>
            <w:tcBorders>
              <w:top w:val="single" w:sz="8" w:space="0" w:color="000000" w:themeColor="text1"/>
              <w:left w:val="single" w:sz="4" w:space="0" w:color="000000" w:themeColor="text1"/>
              <w:bottom w:val="single" w:sz="4" w:space="0" w:color="auto"/>
            </w:tcBorders>
            <w:shd w:val="clear" w:color="auto" w:fill="auto"/>
          </w:tcPr>
          <w:p w14:paraId="08B5D4C4" w14:textId="0EB80436" w:rsidR="00BC56F7" w:rsidRPr="00A8275B" w:rsidRDefault="00BC56F7" w:rsidP="000E188F">
            <w:pPr>
              <w:pStyle w:val="Sraopastraipa"/>
              <w:numPr>
                <w:ilvl w:val="0"/>
                <w:numId w:val="16"/>
              </w:numPr>
              <w:snapToGrid w:val="0"/>
              <w:jc w:val="both"/>
            </w:pPr>
            <w:r w:rsidRPr="00A8275B">
              <w:t>Pažangūs mokiniai.</w:t>
            </w:r>
          </w:p>
        </w:tc>
        <w:tc>
          <w:tcPr>
            <w:tcW w:w="1233" w:type="dxa"/>
            <w:tcBorders>
              <w:top w:val="single" w:sz="8" w:space="0" w:color="000000" w:themeColor="text1"/>
              <w:left w:val="single" w:sz="8" w:space="0" w:color="000000" w:themeColor="text1"/>
              <w:bottom w:val="single" w:sz="4" w:space="0" w:color="auto"/>
              <w:right w:val="single" w:sz="4" w:space="0" w:color="000000" w:themeColor="text1"/>
            </w:tcBorders>
            <w:shd w:val="clear" w:color="auto" w:fill="auto"/>
            <w:vAlign w:val="center"/>
          </w:tcPr>
          <w:p w14:paraId="7607498A" w14:textId="04742B29" w:rsidR="00BC56F7" w:rsidRPr="00A8275B" w:rsidRDefault="00BC56F7" w:rsidP="00CA2CCF">
            <w:pPr>
              <w:snapToGrid w:val="0"/>
              <w:jc w:val="center"/>
            </w:pPr>
            <w:r w:rsidRPr="00A8275B">
              <w:t>99,8 %</w:t>
            </w:r>
          </w:p>
        </w:tc>
        <w:tc>
          <w:tcPr>
            <w:tcW w:w="1134" w:type="dxa"/>
            <w:tcBorders>
              <w:top w:val="single" w:sz="8" w:space="0" w:color="000000" w:themeColor="text1"/>
              <w:left w:val="single" w:sz="8" w:space="0" w:color="000000" w:themeColor="text1"/>
              <w:bottom w:val="single" w:sz="4" w:space="0" w:color="auto"/>
              <w:right w:val="single" w:sz="4" w:space="0" w:color="000000" w:themeColor="text1"/>
            </w:tcBorders>
            <w:vAlign w:val="center"/>
          </w:tcPr>
          <w:p w14:paraId="109D3091" w14:textId="0E2B5CAB" w:rsidR="00BC56F7" w:rsidRPr="00A8275B" w:rsidRDefault="003A2C55" w:rsidP="00CA2CCF">
            <w:pPr>
              <w:snapToGrid w:val="0"/>
              <w:ind w:left="360"/>
              <w:jc w:val="center"/>
            </w:pPr>
            <w:r w:rsidRPr="00A8275B">
              <w:t>100 %</w:t>
            </w:r>
          </w:p>
        </w:tc>
        <w:tc>
          <w:tcPr>
            <w:tcW w:w="1134" w:type="dxa"/>
            <w:tcBorders>
              <w:top w:val="single" w:sz="8" w:space="0" w:color="000000" w:themeColor="text1"/>
              <w:left w:val="single" w:sz="8" w:space="0" w:color="000000" w:themeColor="text1"/>
              <w:bottom w:val="single" w:sz="4" w:space="0" w:color="auto"/>
              <w:right w:val="single" w:sz="4" w:space="0" w:color="000000" w:themeColor="text1"/>
            </w:tcBorders>
            <w:vAlign w:val="center"/>
          </w:tcPr>
          <w:p w14:paraId="795CE0D9" w14:textId="5A4380D2" w:rsidR="00BC56F7" w:rsidRPr="00A8275B" w:rsidRDefault="003A2C55" w:rsidP="00CA2CCF">
            <w:pPr>
              <w:pStyle w:val="Sraopastraipa"/>
              <w:numPr>
                <w:ilvl w:val="0"/>
                <w:numId w:val="1"/>
              </w:numPr>
              <w:spacing w:line="259" w:lineRule="auto"/>
              <w:jc w:val="center"/>
            </w:pPr>
            <w:r w:rsidRPr="00A8275B">
              <w:t>%</w:t>
            </w:r>
          </w:p>
        </w:tc>
        <w:tc>
          <w:tcPr>
            <w:tcW w:w="1134" w:type="dxa"/>
            <w:tcBorders>
              <w:top w:val="single" w:sz="8" w:space="0" w:color="000000" w:themeColor="text1"/>
              <w:left w:val="single" w:sz="8" w:space="0" w:color="000000" w:themeColor="text1"/>
              <w:bottom w:val="single" w:sz="4" w:space="0" w:color="auto"/>
              <w:right w:val="single" w:sz="4" w:space="0" w:color="000000" w:themeColor="text1"/>
            </w:tcBorders>
            <w:vAlign w:val="center"/>
          </w:tcPr>
          <w:p w14:paraId="2E1812F3" w14:textId="0DF6E9CF" w:rsidR="00BC56F7" w:rsidRPr="00A8275B" w:rsidRDefault="003A2C55" w:rsidP="00CA2CCF">
            <w:pPr>
              <w:jc w:val="center"/>
            </w:pPr>
            <w:r w:rsidRPr="00A8275B">
              <w:t>100 %</w:t>
            </w:r>
          </w:p>
        </w:tc>
      </w:tr>
      <w:tr w:rsidR="00A8275B" w:rsidRPr="00A8275B" w14:paraId="5FF09E38" w14:textId="77777777" w:rsidTr="3AE4FCC9">
        <w:trPr>
          <w:trHeight w:val="300"/>
        </w:trPr>
        <w:tc>
          <w:tcPr>
            <w:tcW w:w="4952" w:type="dxa"/>
            <w:tcBorders>
              <w:top w:val="single" w:sz="8" w:space="0" w:color="000000" w:themeColor="text1"/>
              <w:left w:val="single" w:sz="4" w:space="0" w:color="000000" w:themeColor="text1"/>
              <w:bottom w:val="single" w:sz="4" w:space="0" w:color="auto"/>
            </w:tcBorders>
            <w:shd w:val="clear" w:color="auto" w:fill="auto"/>
          </w:tcPr>
          <w:p w14:paraId="3D1276E4" w14:textId="6207F3E9" w:rsidR="00BC56F7" w:rsidRPr="00A8275B" w:rsidRDefault="00BC56F7" w:rsidP="000E188F">
            <w:pPr>
              <w:pStyle w:val="Sraopastraipa"/>
              <w:numPr>
                <w:ilvl w:val="0"/>
                <w:numId w:val="16"/>
              </w:numPr>
              <w:snapToGrid w:val="0"/>
              <w:jc w:val="both"/>
            </w:pPr>
            <w:r w:rsidRPr="00A8275B">
              <w:t>Mokiniai, padarę asmeninę pažang</w:t>
            </w:r>
            <w:r w:rsidR="0039281A" w:rsidRPr="00A8275B">
              <w:t>ą</w:t>
            </w:r>
            <w:r w:rsidRPr="00A8275B">
              <w:t>.</w:t>
            </w:r>
          </w:p>
        </w:tc>
        <w:tc>
          <w:tcPr>
            <w:tcW w:w="1233" w:type="dxa"/>
            <w:tcBorders>
              <w:top w:val="single" w:sz="8" w:space="0" w:color="000000" w:themeColor="text1"/>
              <w:left w:val="single" w:sz="8" w:space="0" w:color="000000" w:themeColor="text1"/>
              <w:bottom w:val="single" w:sz="4" w:space="0" w:color="auto"/>
              <w:right w:val="single" w:sz="4" w:space="0" w:color="000000" w:themeColor="text1"/>
            </w:tcBorders>
            <w:shd w:val="clear" w:color="auto" w:fill="auto"/>
            <w:vAlign w:val="center"/>
          </w:tcPr>
          <w:p w14:paraId="11C92A51" w14:textId="42DAC26E" w:rsidR="00BC56F7" w:rsidRPr="00A8275B" w:rsidRDefault="00BC56F7" w:rsidP="00CA2CCF">
            <w:pPr>
              <w:snapToGrid w:val="0"/>
              <w:jc w:val="center"/>
            </w:pPr>
            <w:r w:rsidRPr="00A8275B">
              <w:t>84,3 %</w:t>
            </w:r>
          </w:p>
        </w:tc>
        <w:tc>
          <w:tcPr>
            <w:tcW w:w="1134" w:type="dxa"/>
            <w:tcBorders>
              <w:top w:val="single" w:sz="8" w:space="0" w:color="000000" w:themeColor="text1"/>
              <w:left w:val="single" w:sz="8" w:space="0" w:color="000000" w:themeColor="text1"/>
              <w:bottom w:val="single" w:sz="4" w:space="0" w:color="auto"/>
              <w:right w:val="single" w:sz="4" w:space="0" w:color="000000" w:themeColor="text1"/>
            </w:tcBorders>
            <w:vAlign w:val="center"/>
          </w:tcPr>
          <w:p w14:paraId="6D6925F0" w14:textId="77777777" w:rsidR="00BC56F7" w:rsidRPr="00A8275B" w:rsidRDefault="00BC56F7" w:rsidP="00CA2CCF">
            <w:pPr>
              <w:snapToGrid w:val="0"/>
              <w:jc w:val="center"/>
            </w:pPr>
            <w:r w:rsidRPr="00A8275B">
              <w:t>85 %</w:t>
            </w:r>
          </w:p>
        </w:tc>
        <w:tc>
          <w:tcPr>
            <w:tcW w:w="1134" w:type="dxa"/>
            <w:tcBorders>
              <w:top w:val="single" w:sz="8" w:space="0" w:color="000000" w:themeColor="text1"/>
              <w:left w:val="single" w:sz="8" w:space="0" w:color="000000" w:themeColor="text1"/>
              <w:bottom w:val="single" w:sz="4" w:space="0" w:color="auto"/>
              <w:right w:val="single" w:sz="4" w:space="0" w:color="000000" w:themeColor="text1"/>
            </w:tcBorders>
            <w:vAlign w:val="center"/>
          </w:tcPr>
          <w:p w14:paraId="75E15116" w14:textId="77777777" w:rsidR="00BC56F7" w:rsidRPr="00A8275B" w:rsidRDefault="00BC56F7" w:rsidP="00CA2CCF">
            <w:pPr>
              <w:snapToGrid w:val="0"/>
              <w:jc w:val="center"/>
            </w:pPr>
            <w:r w:rsidRPr="00A8275B">
              <w:t>85 %</w:t>
            </w:r>
          </w:p>
        </w:tc>
        <w:tc>
          <w:tcPr>
            <w:tcW w:w="1134" w:type="dxa"/>
            <w:tcBorders>
              <w:top w:val="single" w:sz="8" w:space="0" w:color="000000" w:themeColor="text1"/>
              <w:left w:val="single" w:sz="8" w:space="0" w:color="000000" w:themeColor="text1"/>
              <w:bottom w:val="single" w:sz="4" w:space="0" w:color="auto"/>
              <w:right w:val="single" w:sz="4" w:space="0" w:color="000000" w:themeColor="text1"/>
            </w:tcBorders>
            <w:vAlign w:val="center"/>
          </w:tcPr>
          <w:p w14:paraId="7CCA01EF" w14:textId="62A04171" w:rsidR="00BC56F7" w:rsidRPr="00A8275B" w:rsidRDefault="003A2C55" w:rsidP="00CA2CCF">
            <w:pPr>
              <w:jc w:val="center"/>
            </w:pPr>
            <w:r w:rsidRPr="00A8275B">
              <w:t>85 %</w:t>
            </w:r>
          </w:p>
        </w:tc>
      </w:tr>
      <w:tr w:rsidR="00A8275B" w:rsidRPr="00A8275B" w14:paraId="1114A2A4" w14:textId="77777777" w:rsidTr="3AE4FCC9">
        <w:trPr>
          <w:trHeight w:val="300"/>
        </w:trPr>
        <w:tc>
          <w:tcPr>
            <w:tcW w:w="4952" w:type="dxa"/>
            <w:tcBorders>
              <w:top w:val="single" w:sz="4" w:space="0" w:color="auto"/>
              <w:left w:val="single" w:sz="4" w:space="0" w:color="auto"/>
              <w:bottom w:val="single" w:sz="4" w:space="0" w:color="auto"/>
            </w:tcBorders>
            <w:shd w:val="clear" w:color="auto" w:fill="auto"/>
          </w:tcPr>
          <w:p w14:paraId="6A619A19" w14:textId="71455C05" w:rsidR="00BC56F7" w:rsidRPr="00A8275B" w:rsidRDefault="3801B2BD" w:rsidP="000E188F">
            <w:pPr>
              <w:pStyle w:val="Sraopastraipa"/>
              <w:numPr>
                <w:ilvl w:val="0"/>
                <w:numId w:val="16"/>
              </w:numPr>
              <w:tabs>
                <w:tab w:val="left" w:pos="1701"/>
                <w:tab w:val="left" w:pos="1985"/>
              </w:tabs>
              <w:autoSpaceDE w:val="0"/>
              <w:autoSpaceDN w:val="0"/>
              <w:jc w:val="both"/>
            </w:pPr>
            <w:r w:rsidRPr="00A8275B">
              <w:t>Integruotų pamokų dalis</w:t>
            </w:r>
            <w:r w:rsidR="00BC56F7" w:rsidRPr="00A8275B">
              <w:t>.</w:t>
            </w:r>
          </w:p>
        </w:tc>
        <w:tc>
          <w:tcPr>
            <w:tcW w:w="1233" w:type="dxa"/>
            <w:tcBorders>
              <w:top w:val="single" w:sz="4" w:space="0" w:color="auto"/>
              <w:left w:val="single" w:sz="4" w:space="0" w:color="auto"/>
              <w:bottom w:val="single" w:sz="4" w:space="0" w:color="auto"/>
              <w:right w:val="single" w:sz="4" w:space="0" w:color="000000" w:themeColor="text1"/>
            </w:tcBorders>
            <w:vAlign w:val="center"/>
          </w:tcPr>
          <w:p w14:paraId="6648A14C" w14:textId="7184EBD1" w:rsidR="00BC56F7" w:rsidRPr="00A8275B" w:rsidRDefault="58E9E929" w:rsidP="00CA2CCF">
            <w:pPr>
              <w:snapToGrid w:val="0"/>
              <w:jc w:val="center"/>
            </w:pPr>
            <w:r w:rsidRPr="00A8275B">
              <w:t xml:space="preserve">42,8 </w:t>
            </w:r>
            <w:r w:rsidR="00BC56F7" w:rsidRPr="00A8275B">
              <w:t>%</w:t>
            </w:r>
          </w:p>
        </w:tc>
        <w:tc>
          <w:tcPr>
            <w:tcW w:w="1134" w:type="dxa"/>
            <w:tcBorders>
              <w:top w:val="single" w:sz="4" w:space="0" w:color="auto"/>
              <w:left w:val="single" w:sz="4" w:space="0" w:color="auto"/>
              <w:bottom w:val="single" w:sz="4" w:space="0" w:color="auto"/>
              <w:right w:val="single" w:sz="4" w:space="0" w:color="000000" w:themeColor="text1"/>
            </w:tcBorders>
            <w:vAlign w:val="center"/>
          </w:tcPr>
          <w:p w14:paraId="0B60BB80" w14:textId="19EF3550" w:rsidR="00BC56F7" w:rsidRPr="00A8275B" w:rsidRDefault="500C81F6" w:rsidP="00CA2CCF">
            <w:pPr>
              <w:snapToGrid w:val="0"/>
              <w:jc w:val="center"/>
            </w:pPr>
            <w:r w:rsidRPr="00A8275B">
              <w:t>45</w:t>
            </w:r>
            <w:r w:rsidR="00BC56F7" w:rsidRPr="00A8275B">
              <w:t xml:space="preserve"> %</w:t>
            </w:r>
          </w:p>
        </w:tc>
        <w:tc>
          <w:tcPr>
            <w:tcW w:w="1134" w:type="dxa"/>
            <w:tcBorders>
              <w:top w:val="single" w:sz="4" w:space="0" w:color="auto"/>
              <w:left w:val="single" w:sz="4" w:space="0" w:color="auto"/>
              <w:bottom w:val="single" w:sz="4" w:space="0" w:color="auto"/>
              <w:right w:val="single" w:sz="4" w:space="0" w:color="000000" w:themeColor="text1"/>
            </w:tcBorders>
            <w:vAlign w:val="center"/>
          </w:tcPr>
          <w:p w14:paraId="1905DDA4" w14:textId="10F2587C" w:rsidR="00BC56F7" w:rsidRPr="00A8275B" w:rsidRDefault="449A238B" w:rsidP="00CA2CCF">
            <w:pPr>
              <w:snapToGrid w:val="0"/>
              <w:jc w:val="center"/>
            </w:pPr>
            <w:r w:rsidRPr="00A8275B">
              <w:t>45</w:t>
            </w:r>
            <w:r w:rsidR="00BC56F7" w:rsidRPr="00A8275B">
              <w:t xml:space="preserve"> %</w:t>
            </w:r>
          </w:p>
        </w:tc>
        <w:tc>
          <w:tcPr>
            <w:tcW w:w="1134" w:type="dxa"/>
            <w:tcBorders>
              <w:top w:val="single" w:sz="4" w:space="0" w:color="auto"/>
              <w:left w:val="single" w:sz="4" w:space="0" w:color="auto"/>
              <w:bottom w:val="single" w:sz="4" w:space="0" w:color="auto"/>
              <w:right w:val="single" w:sz="4" w:space="0" w:color="000000" w:themeColor="text1"/>
            </w:tcBorders>
            <w:vAlign w:val="center"/>
          </w:tcPr>
          <w:p w14:paraId="12488ADD" w14:textId="5E84BA17" w:rsidR="00BC56F7" w:rsidRPr="00A8275B" w:rsidRDefault="317A46ED" w:rsidP="00CA2CCF">
            <w:pPr>
              <w:jc w:val="center"/>
            </w:pPr>
            <w:r w:rsidRPr="00A8275B">
              <w:t>45</w:t>
            </w:r>
            <w:r w:rsidR="0048033B" w:rsidRPr="00A8275B">
              <w:t xml:space="preserve"> %</w:t>
            </w:r>
          </w:p>
        </w:tc>
      </w:tr>
      <w:tr w:rsidR="00A8275B" w:rsidRPr="00A8275B" w14:paraId="4336D3FA" w14:textId="77777777" w:rsidTr="3AE4FCC9">
        <w:trPr>
          <w:trHeight w:val="300"/>
        </w:trPr>
        <w:tc>
          <w:tcPr>
            <w:tcW w:w="4952" w:type="dxa"/>
            <w:tcBorders>
              <w:top w:val="single" w:sz="4" w:space="0" w:color="auto"/>
              <w:left w:val="single" w:sz="4" w:space="0" w:color="auto"/>
              <w:bottom w:val="single" w:sz="8" w:space="0" w:color="000000" w:themeColor="text1"/>
            </w:tcBorders>
            <w:shd w:val="clear" w:color="auto" w:fill="auto"/>
          </w:tcPr>
          <w:p w14:paraId="58EA73CB" w14:textId="49E31A64" w:rsidR="00BC56F7" w:rsidRPr="00A8275B" w:rsidRDefault="00BC56F7" w:rsidP="000E188F">
            <w:pPr>
              <w:pStyle w:val="Text"/>
              <w:numPr>
                <w:ilvl w:val="0"/>
                <w:numId w:val="16"/>
              </w:numPr>
              <w:snapToGrid w:val="0"/>
              <w:jc w:val="both"/>
              <w:rPr>
                <w:lang w:val="lt-LT"/>
              </w:rPr>
            </w:pPr>
            <w:r w:rsidRPr="00A8275B">
              <w:rPr>
                <w:lang w:val="lt-LT"/>
              </w:rPr>
              <w:t xml:space="preserve">Mokytojai, </w:t>
            </w:r>
            <w:r w:rsidR="00205EB9" w:rsidRPr="00A8275B">
              <w:rPr>
                <w:lang w:val="lt-LT"/>
              </w:rPr>
              <w:t>tikslingai tobulinę kompetencijas kv</w:t>
            </w:r>
            <w:r w:rsidR="12B44C8C" w:rsidRPr="00A8275B">
              <w:rPr>
                <w:lang w:val="lt-LT"/>
              </w:rPr>
              <w:t>al</w:t>
            </w:r>
            <w:r w:rsidRPr="00A8275B">
              <w:rPr>
                <w:lang w:val="lt-LT"/>
              </w:rPr>
              <w:t>ifikacijos kėlimo renginiuose.</w:t>
            </w:r>
          </w:p>
        </w:tc>
        <w:tc>
          <w:tcPr>
            <w:tcW w:w="1233"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auto"/>
            <w:vAlign w:val="center"/>
          </w:tcPr>
          <w:p w14:paraId="1DB23E86" w14:textId="77777777" w:rsidR="00BC56F7" w:rsidRPr="00A8275B" w:rsidRDefault="00BC56F7" w:rsidP="00CA2CCF">
            <w:pPr>
              <w:pStyle w:val="Text"/>
              <w:snapToGrid w:val="0"/>
              <w:jc w:val="center"/>
              <w:rPr>
                <w:lang w:val="lt-LT"/>
              </w:rPr>
            </w:pPr>
            <w:r w:rsidRPr="00A8275B">
              <w:rPr>
                <w:lang w:val="lt-LT"/>
              </w:rPr>
              <w:t>100 %</w:t>
            </w:r>
          </w:p>
        </w:tc>
        <w:tc>
          <w:tcPr>
            <w:tcW w:w="1134" w:type="dxa"/>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tcPr>
          <w:p w14:paraId="5A155D71" w14:textId="77777777" w:rsidR="00BC56F7" w:rsidRPr="00A8275B" w:rsidRDefault="00BC56F7" w:rsidP="00CA2CCF">
            <w:pPr>
              <w:pStyle w:val="Text"/>
              <w:snapToGrid w:val="0"/>
              <w:jc w:val="center"/>
              <w:rPr>
                <w:lang w:val="lt-LT"/>
              </w:rPr>
            </w:pPr>
            <w:r w:rsidRPr="00A8275B">
              <w:rPr>
                <w:lang w:val="lt-LT"/>
              </w:rPr>
              <w:t>100 %</w:t>
            </w:r>
          </w:p>
        </w:tc>
        <w:tc>
          <w:tcPr>
            <w:tcW w:w="1134" w:type="dxa"/>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tcPr>
          <w:p w14:paraId="00AE8BD3" w14:textId="77777777" w:rsidR="00BC56F7" w:rsidRPr="00A8275B" w:rsidRDefault="00BC56F7" w:rsidP="00CA2CCF">
            <w:pPr>
              <w:pStyle w:val="Text"/>
              <w:snapToGrid w:val="0"/>
              <w:jc w:val="center"/>
              <w:rPr>
                <w:lang w:val="lt-LT"/>
              </w:rPr>
            </w:pPr>
            <w:r w:rsidRPr="00A8275B">
              <w:rPr>
                <w:lang w:val="lt-LT"/>
              </w:rPr>
              <w:t>100 %</w:t>
            </w:r>
          </w:p>
        </w:tc>
        <w:tc>
          <w:tcPr>
            <w:tcW w:w="1134" w:type="dxa"/>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tcPr>
          <w:p w14:paraId="4C31836F" w14:textId="0435B3B4" w:rsidR="00BC56F7" w:rsidRPr="00A8275B" w:rsidRDefault="00704877" w:rsidP="00CA2CCF">
            <w:pPr>
              <w:pStyle w:val="Text"/>
              <w:jc w:val="center"/>
              <w:rPr>
                <w:lang w:val="lt-LT"/>
              </w:rPr>
            </w:pPr>
            <w:r w:rsidRPr="00A8275B">
              <w:rPr>
                <w:lang w:val="lt-LT"/>
              </w:rPr>
              <w:t>100 %</w:t>
            </w:r>
          </w:p>
        </w:tc>
      </w:tr>
      <w:tr w:rsidR="00A8275B" w:rsidRPr="00A8275B" w14:paraId="435F5BCB" w14:textId="77777777" w:rsidTr="00E1264B">
        <w:trPr>
          <w:trHeight w:val="300"/>
        </w:trPr>
        <w:tc>
          <w:tcPr>
            <w:tcW w:w="4952" w:type="dxa"/>
            <w:tcBorders>
              <w:top w:val="single" w:sz="4" w:space="0" w:color="auto"/>
              <w:left w:val="single" w:sz="4" w:space="0" w:color="auto"/>
              <w:bottom w:val="single" w:sz="8" w:space="0" w:color="000000" w:themeColor="text1"/>
            </w:tcBorders>
            <w:shd w:val="clear" w:color="auto" w:fill="auto"/>
          </w:tcPr>
          <w:p w14:paraId="7153634B" w14:textId="297B42F3" w:rsidR="00622CCD" w:rsidRPr="00A8275B" w:rsidRDefault="00622CCD" w:rsidP="000E188F">
            <w:pPr>
              <w:pStyle w:val="Text"/>
              <w:numPr>
                <w:ilvl w:val="0"/>
                <w:numId w:val="16"/>
              </w:numPr>
              <w:snapToGrid w:val="0"/>
              <w:jc w:val="both"/>
              <w:rPr>
                <w:lang w:val="lt-LT"/>
              </w:rPr>
            </w:pPr>
            <w:r w:rsidRPr="00A8275B">
              <w:rPr>
                <w:lang w:val="lt-LT"/>
              </w:rPr>
              <w:t>Mokytojų, pamokose naudojančių skaitmenines aplinkas, dalis</w:t>
            </w:r>
            <w:r w:rsidR="00A8275B" w:rsidRPr="00A8275B">
              <w:rPr>
                <w:lang w:val="lt-LT"/>
              </w:rPr>
              <w:t>.</w:t>
            </w:r>
          </w:p>
        </w:tc>
        <w:tc>
          <w:tcPr>
            <w:tcW w:w="1233"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auto"/>
          </w:tcPr>
          <w:p w14:paraId="27152EFB" w14:textId="28F296A9" w:rsidR="00622CCD" w:rsidRPr="00A8275B" w:rsidRDefault="00622CCD" w:rsidP="00622CCD">
            <w:pPr>
              <w:snapToGrid w:val="0"/>
              <w:jc w:val="center"/>
            </w:pPr>
            <w:r w:rsidRPr="00A8275B">
              <w:t>100 %</w:t>
            </w:r>
          </w:p>
        </w:tc>
        <w:tc>
          <w:tcPr>
            <w:tcW w:w="1134" w:type="dxa"/>
            <w:tcBorders>
              <w:top w:val="single" w:sz="8" w:space="0" w:color="000000" w:themeColor="text1"/>
              <w:left w:val="single" w:sz="8" w:space="0" w:color="000000" w:themeColor="text1"/>
              <w:bottom w:val="single" w:sz="8" w:space="0" w:color="000000" w:themeColor="text1"/>
              <w:right w:val="single" w:sz="4" w:space="0" w:color="000000" w:themeColor="text1"/>
            </w:tcBorders>
          </w:tcPr>
          <w:p w14:paraId="72B81B09" w14:textId="4B7352FF" w:rsidR="00622CCD" w:rsidRPr="00A8275B" w:rsidRDefault="00622CCD" w:rsidP="00622CCD">
            <w:pPr>
              <w:snapToGrid w:val="0"/>
              <w:jc w:val="center"/>
            </w:pPr>
            <w:r w:rsidRPr="00A8275B">
              <w:t>100 %</w:t>
            </w:r>
          </w:p>
        </w:tc>
        <w:tc>
          <w:tcPr>
            <w:tcW w:w="1134" w:type="dxa"/>
            <w:tcBorders>
              <w:top w:val="single" w:sz="8" w:space="0" w:color="000000" w:themeColor="text1"/>
              <w:left w:val="single" w:sz="8" w:space="0" w:color="000000" w:themeColor="text1"/>
              <w:bottom w:val="single" w:sz="8" w:space="0" w:color="000000" w:themeColor="text1"/>
              <w:right w:val="single" w:sz="4" w:space="0" w:color="000000" w:themeColor="text1"/>
            </w:tcBorders>
          </w:tcPr>
          <w:p w14:paraId="1BF22FE4" w14:textId="404157E3" w:rsidR="00622CCD" w:rsidRPr="00A8275B" w:rsidRDefault="00622CCD" w:rsidP="00622CCD">
            <w:pPr>
              <w:snapToGrid w:val="0"/>
              <w:jc w:val="center"/>
            </w:pPr>
            <w:r w:rsidRPr="00A8275B">
              <w:t>100 %</w:t>
            </w:r>
          </w:p>
        </w:tc>
        <w:tc>
          <w:tcPr>
            <w:tcW w:w="1134" w:type="dxa"/>
            <w:tcBorders>
              <w:top w:val="single" w:sz="8" w:space="0" w:color="000000" w:themeColor="text1"/>
              <w:left w:val="single" w:sz="8" w:space="0" w:color="000000" w:themeColor="text1"/>
              <w:bottom w:val="single" w:sz="8" w:space="0" w:color="000000" w:themeColor="text1"/>
              <w:right w:val="single" w:sz="4" w:space="0" w:color="000000" w:themeColor="text1"/>
            </w:tcBorders>
          </w:tcPr>
          <w:p w14:paraId="35240EFA" w14:textId="25D582BF" w:rsidR="00622CCD" w:rsidRPr="00A8275B" w:rsidRDefault="00622CCD" w:rsidP="00622CCD">
            <w:pPr>
              <w:jc w:val="center"/>
            </w:pPr>
            <w:r w:rsidRPr="00A8275B">
              <w:t>100 %</w:t>
            </w:r>
          </w:p>
        </w:tc>
      </w:tr>
      <w:tr w:rsidR="000E09BF" w:rsidRPr="00A8275B" w14:paraId="0671B44E" w14:textId="77777777" w:rsidTr="3AE4FCC9">
        <w:trPr>
          <w:trHeight w:val="300"/>
        </w:trPr>
        <w:tc>
          <w:tcPr>
            <w:tcW w:w="4952" w:type="dxa"/>
            <w:tcBorders>
              <w:top w:val="single" w:sz="4" w:space="0" w:color="auto"/>
              <w:left w:val="single" w:sz="4" w:space="0" w:color="auto"/>
              <w:bottom w:val="single" w:sz="8" w:space="0" w:color="000000" w:themeColor="text1"/>
            </w:tcBorders>
            <w:shd w:val="clear" w:color="auto" w:fill="auto"/>
          </w:tcPr>
          <w:p w14:paraId="71BC0F23" w14:textId="2DE0F09B" w:rsidR="000E09BF" w:rsidRPr="00A8275B" w:rsidRDefault="000E09BF" w:rsidP="000E188F">
            <w:pPr>
              <w:pStyle w:val="Text"/>
              <w:numPr>
                <w:ilvl w:val="0"/>
                <w:numId w:val="16"/>
              </w:numPr>
              <w:snapToGrid w:val="0"/>
              <w:jc w:val="both"/>
              <w:rPr>
                <w:lang w:val="lt-LT"/>
              </w:rPr>
            </w:pPr>
            <w:r w:rsidRPr="00A8275B">
              <w:rPr>
                <w:lang w:val="lt-LT"/>
              </w:rPr>
              <w:t>Pagalbos mokiniui specialistų, tenkančių 100 mokinių, skaičius (</w:t>
            </w:r>
            <w:proofErr w:type="spellStart"/>
            <w:r w:rsidRPr="00A8275B">
              <w:rPr>
                <w:lang w:val="lt-LT"/>
              </w:rPr>
              <w:t>asm</w:t>
            </w:r>
            <w:proofErr w:type="spellEnd"/>
            <w:r w:rsidRPr="00A8275B">
              <w:rPr>
                <w:lang w:val="lt-LT"/>
              </w:rPr>
              <w:t>. per metus)</w:t>
            </w:r>
            <w:r w:rsidR="00A8275B" w:rsidRPr="00A8275B">
              <w:rPr>
                <w:lang w:val="lt-LT"/>
              </w:rPr>
              <w:t>.</w:t>
            </w:r>
          </w:p>
        </w:tc>
        <w:tc>
          <w:tcPr>
            <w:tcW w:w="1233"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auto"/>
            <w:vAlign w:val="center"/>
          </w:tcPr>
          <w:p w14:paraId="569D9944" w14:textId="3CEB521B" w:rsidR="000E09BF" w:rsidRPr="00A8275B" w:rsidRDefault="00ED13B3" w:rsidP="00CA2CCF">
            <w:pPr>
              <w:snapToGrid w:val="0"/>
              <w:jc w:val="center"/>
            </w:pPr>
            <w:r w:rsidRPr="00A8275B">
              <w:t>0,91</w:t>
            </w:r>
          </w:p>
        </w:tc>
        <w:tc>
          <w:tcPr>
            <w:tcW w:w="1134" w:type="dxa"/>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tcPr>
          <w:p w14:paraId="770DA0BD" w14:textId="623B2AB1" w:rsidR="000E09BF" w:rsidRPr="00A8275B" w:rsidRDefault="000E09BF" w:rsidP="00CA2CCF">
            <w:pPr>
              <w:snapToGrid w:val="0"/>
              <w:jc w:val="center"/>
            </w:pPr>
            <w:r w:rsidRPr="00A8275B">
              <w:t>1</w:t>
            </w:r>
          </w:p>
        </w:tc>
        <w:tc>
          <w:tcPr>
            <w:tcW w:w="1134" w:type="dxa"/>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tcPr>
          <w:p w14:paraId="60DC6719" w14:textId="12E1AFC8" w:rsidR="000E09BF" w:rsidRPr="00A8275B" w:rsidRDefault="000E09BF" w:rsidP="00CA2CCF">
            <w:pPr>
              <w:snapToGrid w:val="0"/>
              <w:jc w:val="center"/>
            </w:pPr>
            <w:r w:rsidRPr="00A8275B">
              <w:t>1</w:t>
            </w:r>
          </w:p>
        </w:tc>
        <w:tc>
          <w:tcPr>
            <w:tcW w:w="1134" w:type="dxa"/>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tcPr>
          <w:p w14:paraId="026C0E6A" w14:textId="77213936" w:rsidR="000E09BF" w:rsidRPr="00A8275B" w:rsidRDefault="000E09BF" w:rsidP="00CA2CCF">
            <w:pPr>
              <w:jc w:val="center"/>
            </w:pPr>
            <w:r w:rsidRPr="00A8275B">
              <w:t>1</w:t>
            </w:r>
          </w:p>
        </w:tc>
      </w:tr>
      <w:tr w:rsidR="00A8275B" w:rsidRPr="00A8275B" w14:paraId="51117602" w14:textId="77777777" w:rsidTr="002212EC">
        <w:trPr>
          <w:trHeight w:val="300"/>
        </w:trPr>
        <w:tc>
          <w:tcPr>
            <w:tcW w:w="4952" w:type="dxa"/>
            <w:tcBorders>
              <w:top w:val="single" w:sz="4" w:space="0" w:color="auto"/>
              <w:left w:val="single" w:sz="4" w:space="0" w:color="auto"/>
              <w:bottom w:val="single" w:sz="8" w:space="0" w:color="000000" w:themeColor="text1"/>
            </w:tcBorders>
            <w:shd w:val="clear" w:color="auto" w:fill="auto"/>
          </w:tcPr>
          <w:p w14:paraId="02B3094B" w14:textId="71218464" w:rsidR="00622CCD" w:rsidRPr="00A8275B" w:rsidRDefault="00622CCD" w:rsidP="000E188F">
            <w:pPr>
              <w:pStyle w:val="Text"/>
              <w:numPr>
                <w:ilvl w:val="0"/>
                <w:numId w:val="16"/>
              </w:numPr>
              <w:snapToGrid w:val="0"/>
              <w:jc w:val="both"/>
              <w:rPr>
                <w:lang w:val="lt-LT"/>
              </w:rPr>
            </w:pPr>
            <w:r w:rsidRPr="00A8275B">
              <w:rPr>
                <w:lang w:val="lt-LT"/>
              </w:rPr>
              <w:t>Mokinių, kuriems nustatyti specialieji ugdymosi poreikiai, mokykloje gauna reikiamą pagalbą, dalis</w:t>
            </w:r>
            <w:r w:rsidR="00A8275B" w:rsidRPr="00A8275B">
              <w:rPr>
                <w:lang w:val="lt-LT"/>
              </w:rPr>
              <w:t>.</w:t>
            </w:r>
          </w:p>
        </w:tc>
        <w:tc>
          <w:tcPr>
            <w:tcW w:w="1233"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auto"/>
          </w:tcPr>
          <w:p w14:paraId="29783C64" w14:textId="048BB7B4" w:rsidR="00622CCD" w:rsidRPr="00A8275B" w:rsidRDefault="00622CCD" w:rsidP="00622CCD">
            <w:pPr>
              <w:snapToGrid w:val="0"/>
              <w:jc w:val="center"/>
            </w:pPr>
            <w:r w:rsidRPr="00A8275B">
              <w:t>100 %</w:t>
            </w:r>
          </w:p>
        </w:tc>
        <w:tc>
          <w:tcPr>
            <w:tcW w:w="1134" w:type="dxa"/>
            <w:tcBorders>
              <w:top w:val="single" w:sz="8" w:space="0" w:color="000000" w:themeColor="text1"/>
              <w:left w:val="single" w:sz="8" w:space="0" w:color="000000" w:themeColor="text1"/>
              <w:bottom w:val="single" w:sz="8" w:space="0" w:color="000000" w:themeColor="text1"/>
              <w:right w:val="single" w:sz="4" w:space="0" w:color="000000" w:themeColor="text1"/>
            </w:tcBorders>
          </w:tcPr>
          <w:p w14:paraId="04B1A060" w14:textId="1D299E9B" w:rsidR="00622CCD" w:rsidRPr="00A8275B" w:rsidRDefault="00622CCD" w:rsidP="00622CCD">
            <w:pPr>
              <w:snapToGrid w:val="0"/>
              <w:jc w:val="center"/>
            </w:pPr>
            <w:r w:rsidRPr="00A8275B">
              <w:t>100 %</w:t>
            </w:r>
          </w:p>
        </w:tc>
        <w:tc>
          <w:tcPr>
            <w:tcW w:w="1134" w:type="dxa"/>
            <w:tcBorders>
              <w:top w:val="single" w:sz="8" w:space="0" w:color="000000" w:themeColor="text1"/>
              <w:left w:val="single" w:sz="8" w:space="0" w:color="000000" w:themeColor="text1"/>
              <w:bottom w:val="single" w:sz="8" w:space="0" w:color="000000" w:themeColor="text1"/>
              <w:right w:val="single" w:sz="4" w:space="0" w:color="000000" w:themeColor="text1"/>
            </w:tcBorders>
          </w:tcPr>
          <w:p w14:paraId="2D623767" w14:textId="51F1E710" w:rsidR="00622CCD" w:rsidRPr="00A8275B" w:rsidRDefault="00622CCD" w:rsidP="00622CCD">
            <w:pPr>
              <w:snapToGrid w:val="0"/>
              <w:jc w:val="center"/>
            </w:pPr>
            <w:r w:rsidRPr="00A8275B">
              <w:t>100 %</w:t>
            </w:r>
          </w:p>
        </w:tc>
        <w:tc>
          <w:tcPr>
            <w:tcW w:w="1134" w:type="dxa"/>
            <w:tcBorders>
              <w:top w:val="single" w:sz="8" w:space="0" w:color="000000" w:themeColor="text1"/>
              <w:left w:val="single" w:sz="8" w:space="0" w:color="000000" w:themeColor="text1"/>
              <w:bottom w:val="single" w:sz="8" w:space="0" w:color="000000" w:themeColor="text1"/>
              <w:right w:val="single" w:sz="4" w:space="0" w:color="000000" w:themeColor="text1"/>
            </w:tcBorders>
          </w:tcPr>
          <w:p w14:paraId="2BF42A8F" w14:textId="7DF2B2C3" w:rsidR="00622CCD" w:rsidRPr="00A8275B" w:rsidRDefault="00622CCD" w:rsidP="00622CCD">
            <w:pPr>
              <w:jc w:val="center"/>
            </w:pPr>
            <w:r w:rsidRPr="00A8275B">
              <w:t>100 %</w:t>
            </w:r>
          </w:p>
        </w:tc>
      </w:tr>
      <w:tr w:rsidR="000E09BF" w:rsidRPr="00A8275B" w14:paraId="6E89A54B" w14:textId="77777777" w:rsidTr="3AE4FCC9">
        <w:trPr>
          <w:trHeight w:val="300"/>
        </w:trPr>
        <w:tc>
          <w:tcPr>
            <w:tcW w:w="4952" w:type="dxa"/>
            <w:tcBorders>
              <w:top w:val="single" w:sz="4" w:space="0" w:color="auto"/>
              <w:left w:val="single" w:sz="4" w:space="0" w:color="auto"/>
              <w:bottom w:val="single" w:sz="8" w:space="0" w:color="000000" w:themeColor="text1"/>
            </w:tcBorders>
            <w:shd w:val="clear" w:color="auto" w:fill="auto"/>
          </w:tcPr>
          <w:p w14:paraId="22130C95" w14:textId="45D75696" w:rsidR="000E09BF" w:rsidRPr="00A8275B" w:rsidRDefault="000E09BF" w:rsidP="000E188F">
            <w:pPr>
              <w:pStyle w:val="Text"/>
              <w:numPr>
                <w:ilvl w:val="0"/>
                <w:numId w:val="16"/>
              </w:numPr>
              <w:snapToGrid w:val="0"/>
              <w:jc w:val="both"/>
              <w:rPr>
                <w:lang w:val="lt-LT"/>
              </w:rPr>
            </w:pPr>
            <w:r w:rsidRPr="00A8275B">
              <w:rPr>
                <w:lang w:val="lt-LT"/>
              </w:rPr>
              <w:t>Specialiųjų ugdymo(-</w:t>
            </w:r>
            <w:proofErr w:type="spellStart"/>
            <w:r w:rsidRPr="00A8275B">
              <w:rPr>
                <w:lang w:val="lt-LT"/>
              </w:rPr>
              <w:t>si</w:t>
            </w:r>
            <w:proofErr w:type="spellEnd"/>
            <w:r w:rsidRPr="00A8275B">
              <w:rPr>
                <w:lang w:val="lt-LT"/>
              </w:rPr>
              <w:t>) poreikių turinčių vaikų, dalyvaujančių neformaliajame vaikų švietime, dalis nuo visų vaikų (proc.)</w:t>
            </w:r>
            <w:r w:rsidR="00A8275B" w:rsidRPr="00A8275B">
              <w:rPr>
                <w:lang w:val="lt-LT"/>
              </w:rPr>
              <w:t>.</w:t>
            </w:r>
          </w:p>
        </w:tc>
        <w:tc>
          <w:tcPr>
            <w:tcW w:w="1233"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auto"/>
            <w:vAlign w:val="center"/>
          </w:tcPr>
          <w:p w14:paraId="4FD670DE" w14:textId="2895B608" w:rsidR="000E09BF" w:rsidRPr="00A8275B" w:rsidRDefault="00FA3682" w:rsidP="00CA2CCF">
            <w:pPr>
              <w:snapToGrid w:val="0"/>
              <w:jc w:val="center"/>
            </w:pPr>
            <w:r w:rsidRPr="00A8275B">
              <w:t>10,9</w:t>
            </w:r>
            <w:r w:rsidR="00622CCD" w:rsidRPr="00A8275B">
              <w:t xml:space="preserve"> %</w:t>
            </w:r>
          </w:p>
        </w:tc>
        <w:tc>
          <w:tcPr>
            <w:tcW w:w="1134" w:type="dxa"/>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tcPr>
          <w:p w14:paraId="70B4CC16" w14:textId="30695BED" w:rsidR="000E09BF" w:rsidRPr="00A8275B" w:rsidRDefault="00FA3682" w:rsidP="00CA2CCF">
            <w:pPr>
              <w:snapToGrid w:val="0"/>
              <w:jc w:val="center"/>
            </w:pPr>
            <w:r w:rsidRPr="00A8275B">
              <w:t>11</w:t>
            </w:r>
            <w:r w:rsidR="00622CCD" w:rsidRPr="00A8275B">
              <w:t xml:space="preserve"> %</w:t>
            </w:r>
          </w:p>
        </w:tc>
        <w:tc>
          <w:tcPr>
            <w:tcW w:w="1134" w:type="dxa"/>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tcPr>
          <w:p w14:paraId="63066738" w14:textId="21C563EF" w:rsidR="000E09BF" w:rsidRPr="00A8275B" w:rsidRDefault="00FA3682" w:rsidP="00CA2CCF">
            <w:pPr>
              <w:snapToGrid w:val="0"/>
              <w:jc w:val="center"/>
            </w:pPr>
            <w:r w:rsidRPr="00A8275B">
              <w:t>12</w:t>
            </w:r>
            <w:r w:rsidR="00622CCD" w:rsidRPr="00A8275B">
              <w:t xml:space="preserve"> %</w:t>
            </w:r>
          </w:p>
        </w:tc>
        <w:tc>
          <w:tcPr>
            <w:tcW w:w="1134" w:type="dxa"/>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tcPr>
          <w:p w14:paraId="07B2B9AC" w14:textId="4D252AD4" w:rsidR="000E09BF" w:rsidRPr="00A8275B" w:rsidRDefault="00FA3682" w:rsidP="00CA2CCF">
            <w:pPr>
              <w:jc w:val="center"/>
            </w:pPr>
            <w:r w:rsidRPr="00A8275B">
              <w:t>13</w:t>
            </w:r>
            <w:r w:rsidR="00622CCD" w:rsidRPr="00A8275B">
              <w:t xml:space="preserve"> %</w:t>
            </w:r>
          </w:p>
        </w:tc>
      </w:tr>
      <w:tr w:rsidR="00ED13B3" w:rsidRPr="00A8275B" w14:paraId="10258417" w14:textId="77777777" w:rsidTr="3AE4FCC9">
        <w:trPr>
          <w:trHeight w:val="300"/>
        </w:trPr>
        <w:tc>
          <w:tcPr>
            <w:tcW w:w="4952" w:type="dxa"/>
            <w:tcBorders>
              <w:top w:val="single" w:sz="4" w:space="0" w:color="auto"/>
              <w:left w:val="single" w:sz="4" w:space="0" w:color="auto"/>
              <w:bottom w:val="single" w:sz="8" w:space="0" w:color="000000" w:themeColor="text1"/>
            </w:tcBorders>
            <w:shd w:val="clear" w:color="auto" w:fill="auto"/>
          </w:tcPr>
          <w:p w14:paraId="798F3A97" w14:textId="3EBBCDEA" w:rsidR="00ED13B3" w:rsidRPr="00A8275B" w:rsidRDefault="00FA3682" w:rsidP="000E188F">
            <w:pPr>
              <w:pStyle w:val="Text"/>
              <w:numPr>
                <w:ilvl w:val="0"/>
                <w:numId w:val="16"/>
              </w:numPr>
              <w:snapToGrid w:val="0"/>
              <w:jc w:val="both"/>
              <w:rPr>
                <w:lang w:val="lt-LT"/>
              </w:rPr>
            </w:pPr>
            <w:r w:rsidRPr="00A8275B">
              <w:rPr>
                <w:lang w:val="lt-LT"/>
              </w:rPr>
              <w:t>Mokinių, gaunančių alternatyvią mokymosi pagalbą, dalis (proc.)</w:t>
            </w:r>
            <w:r w:rsidR="00A8275B" w:rsidRPr="00A8275B">
              <w:rPr>
                <w:lang w:val="lt-LT"/>
              </w:rPr>
              <w:t>.</w:t>
            </w:r>
          </w:p>
        </w:tc>
        <w:tc>
          <w:tcPr>
            <w:tcW w:w="1233"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auto"/>
            <w:vAlign w:val="center"/>
          </w:tcPr>
          <w:p w14:paraId="06C7A533" w14:textId="5E7CE75B" w:rsidR="00ED13B3" w:rsidRPr="00A8275B" w:rsidRDefault="00622CCD" w:rsidP="00CA2CCF">
            <w:pPr>
              <w:snapToGrid w:val="0"/>
              <w:jc w:val="center"/>
            </w:pPr>
            <w:r w:rsidRPr="00A8275B">
              <w:t>100</w:t>
            </w:r>
          </w:p>
        </w:tc>
        <w:tc>
          <w:tcPr>
            <w:tcW w:w="1134" w:type="dxa"/>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tcPr>
          <w:p w14:paraId="34195032" w14:textId="6A1643B9" w:rsidR="00ED13B3" w:rsidRPr="00A8275B" w:rsidRDefault="00622CCD" w:rsidP="00CA2CCF">
            <w:pPr>
              <w:snapToGrid w:val="0"/>
              <w:jc w:val="center"/>
            </w:pPr>
            <w:r w:rsidRPr="00A8275B">
              <w:t>100</w:t>
            </w:r>
          </w:p>
        </w:tc>
        <w:tc>
          <w:tcPr>
            <w:tcW w:w="1134" w:type="dxa"/>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tcPr>
          <w:p w14:paraId="4A26709F" w14:textId="4639654E" w:rsidR="00ED13B3" w:rsidRPr="00A8275B" w:rsidRDefault="00622CCD" w:rsidP="00CA2CCF">
            <w:pPr>
              <w:snapToGrid w:val="0"/>
              <w:jc w:val="center"/>
            </w:pPr>
            <w:r w:rsidRPr="00A8275B">
              <w:t>100</w:t>
            </w:r>
          </w:p>
        </w:tc>
        <w:tc>
          <w:tcPr>
            <w:tcW w:w="1134" w:type="dxa"/>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tcPr>
          <w:p w14:paraId="3FBB512A" w14:textId="70645B99" w:rsidR="00ED13B3" w:rsidRPr="00A8275B" w:rsidRDefault="00622CCD" w:rsidP="00CA2CCF">
            <w:pPr>
              <w:jc w:val="center"/>
            </w:pPr>
            <w:r w:rsidRPr="00A8275B">
              <w:t>100</w:t>
            </w:r>
          </w:p>
        </w:tc>
      </w:tr>
      <w:tr w:rsidR="00A8275B" w:rsidRPr="00A8275B" w14:paraId="737281CB" w14:textId="77777777" w:rsidTr="3AE4FCC9">
        <w:trPr>
          <w:trHeight w:val="300"/>
        </w:trPr>
        <w:tc>
          <w:tcPr>
            <w:tcW w:w="4952" w:type="dxa"/>
            <w:tcBorders>
              <w:top w:val="single" w:sz="4" w:space="0" w:color="auto"/>
              <w:left w:val="single" w:sz="4" w:space="0" w:color="auto"/>
              <w:bottom w:val="single" w:sz="8" w:space="0" w:color="000000" w:themeColor="text1"/>
            </w:tcBorders>
            <w:shd w:val="clear" w:color="auto" w:fill="auto"/>
          </w:tcPr>
          <w:p w14:paraId="296EEBC0" w14:textId="5C1E8BCB" w:rsidR="00BC56F7" w:rsidRPr="00A8275B" w:rsidRDefault="00BC56F7" w:rsidP="000E188F">
            <w:pPr>
              <w:pStyle w:val="Text"/>
              <w:numPr>
                <w:ilvl w:val="0"/>
                <w:numId w:val="16"/>
              </w:numPr>
              <w:snapToGrid w:val="0"/>
              <w:jc w:val="both"/>
              <w:rPr>
                <w:lang w:val="lt-LT"/>
              </w:rPr>
            </w:pPr>
            <w:r w:rsidRPr="00A8275B">
              <w:rPr>
                <w:lang w:val="lt-LT"/>
              </w:rPr>
              <w:t xml:space="preserve">Mokiniai, lankantys būrelius mokykloje. </w:t>
            </w:r>
          </w:p>
        </w:tc>
        <w:tc>
          <w:tcPr>
            <w:tcW w:w="1233"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auto"/>
            <w:vAlign w:val="center"/>
          </w:tcPr>
          <w:p w14:paraId="62DFCD29" w14:textId="7B1AD774" w:rsidR="00BC56F7" w:rsidRPr="00A8275B" w:rsidRDefault="00BC56F7" w:rsidP="00CA2CCF">
            <w:pPr>
              <w:snapToGrid w:val="0"/>
              <w:jc w:val="center"/>
            </w:pPr>
            <w:r w:rsidRPr="00A8275B">
              <w:t>91,1 %</w:t>
            </w:r>
          </w:p>
        </w:tc>
        <w:tc>
          <w:tcPr>
            <w:tcW w:w="1134" w:type="dxa"/>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tcPr>
          <w:p w14:paraId="3ECE92EF" w14:textId="77777777" w:rsidR="00BC56F7" w:rsidRPr="00A8275B" w:rsidRDefault="00BC56F7" w:rsidP="00CA2CCF">
            <w:pPr>
              <w:snapToGrid w:val="0"/>
              <w:jc w:val="center"/>
            </w:pPr>
            <w:r w:rsidRPr="00A8275B">
              <w:t>90 %</w:t>
            </w:r>
          </w:p>
        </w:tc>
        <w:tc>
          <w:tcPr>
            <w:tcW w:w="1134" w:type="dxa"/>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tcPr>
          <w:p w14:paraId="15E7AA07" w14:textId="77777777" w:rsidR="00BC56F7" w:rsidRPr="00A8275B" w:rsidRDefault="00BC56F7" w:rsidP="00CA2CCF">
            <w:pPr>
              <w:snapToGrid w:val="0"/>
              <w:jc w:val="center"/>
            </w:pPr>
            <w:r w:rsidRPr="00A8275B">
              <w:t>90 %</w:t>
            </w:r>
          </w:p>
        </w:tc>
        <w:tc>
          <w:tcPr>
            <w:tcW w:w="1134" w:type="dxa"/>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tcPr>
          <w:p w14:paraId="08EB062D" w14:textId="6DBF65D2" w:rsidR="00BC56F7" w:rsidRPr="00A8275B" w:rsidRDefault="00704877" w:rsidP="00CA2CCF">
            <w:pPr>
              <w:jc w:val="center"/>
            </w:pPr>
            <w:r w:rsidRPr="00A8275B">
              <w:t>90 %</w:t>
            </w:r>
          </w:p>
        </w:tc>
      </w:tr>
      <w:tr w:rsidR="00A8275B" w:rsidRPr="00A8275B" w14:paraId="19A161A4" w14:textId="77777777" w:rsidTr="3AE4FCC9">
        <w:trPr>
          <w:trHeight w:val="300"/>
        </w:trPr>
        <w:tc>
          <w:tcPr>
            <w:tcW w:w="4952" w:type="dxa"/>
            <w:tcBorders>
              <w:top w:val="single" w:sz="4" w:space="0" w:color="auto"/>
              <w:left w:val="single" w:sz="4" w:space="0" w:color="auto"/>
              <w:bottom w:val="single" w:sz="8" w:space="0" w:color="000000" w:themeColor="text1"/>
            </w:tcBorders>
            <w:shd w:val="clear" w:color="auto" w:fill="auto"/>
          </w:tcPr>
          <w:p w14:paraId="0AEA2BE1" w14:textId="4762B753" w:rsidR="00BC56F7" w:rsidRPr="00A8275B" w:rsidRDefault="00BC56F7" w:rsidP="000E188F">
            <w:pPr>
              <w:pStyle w:val="Text"/>
              <w:numPr>
                <w:ilvl w:val="0"/>
                <w:numId w:val="16"/>
              </w:numPr>
              <w:snapToGrid w:val="0"/>
              <w:jc w:val="both"/>
              <w:rPr>
                <w:lang w:val="lt-LT"/>
              </w:rPr>
            </w:pPr>
            <w:r w:rsidRPr="00A8275B">
              <w:rPr>
                <w:lang w:val="lt-LT"/>
              </w:rPr>
              <w:t>Mokykloje veikiančių būrelių skaičius.</w:t>
            </w:r>
          </w:p>
        </w:tc>
        <w:tc>
          <w:tcPr>
            <w:tcW w:w="1233"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auto"/>
            <w:vAlign w:val="center"/>
          </w:tcPr>
          <w:p w14:paraId="693A9CF5" w14:textId="77777777" w:rsidR="00BC56F7" w:rsidRPr="00A8275B" w:rsidRDefault="00BC56F7" w:rsidP="00CA2CCF">
            <w:pPr>
              <w:snapToGrid w:val="0"/>
              <w:jc w:val="center"/>
            </w:pPr>
            <w:r w:rsidRPr="00A8275B">
              <w:t>17</w:t>
            </w:r>
          </w:p>
        </w:tc>
        <w:tc>
          <w:tcPr>
            <w:tcW w:w="1134" w:type="dxa"/>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tcPr>
          <w:p w14:paraId="08A45B91" w14:textId="77777777" w:rsidR="00BC56F7" w:rsidRPr="00A8275B" w:rsidRDefault="00BC56F7" w:rsidP="00CA2CCF">
            <w:pPr>
              <w:snapToGrid w:val="0"/>
              <w:jc w:val="center"/>
            </w:pPr>
            <w:r w:rsidRPr="00A8275B">
              <w:t>17</w:t>
            </w:r>
          </w:p>
        </w:tc>
        <w:tc>
          <w:tcPr>
            <w:tcW w:w="1134" w:type="dxa"/>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tcPr>
          <w:p w14:paraId="2459871E" w14:textId="77777777" w:rsidR="00BC56F7" w:rsidRPr="00A8275B" w:rsidRDefault="00BC56F7" w:rsidP="00CA2CCF">
            <w:pPr>
              <w:snapToGrid w:val="0"/>
              <w:jc w:val="center"/>
            </w:pPr>
            <w:r w:rsidRPr="00A8275B">
              <w:t>18</w:t>
            </w:r>
          </w:p>
        </w:tc>
        <w:tc>
          <w:tcPr>
            <w:tcW w:w="1134" w:type="dxa"/>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tcPr>
          <w:p w14:paraId="77120D21" w14:textId="5AE93A67" w:rsidR="00BC56F7" w:rsidRPr="00A8275B" w:rsidRDefault="00704877" w:rsidP="00CA2CCF">
            <w:pPr>
              <w:jc w:val="center"/>
            </w:pPr>
            <w:r w:rsidRPr="00A8275B">
              <w:t>18</w:t>
            </w:r>
          </w:p>
        </w:tc>
      </w:tr>
      <w:tr w:rsidR="00A8275B" w:rsidRPr="00A8275B" w14:paraId="448B5161" w14:textId="77777777" w:rsidTr="3AE4FCC9">
        <w:trPr>
          <w:trHeight w:val="300"/>
        </w:trPr>
        <w:tc>
          <w:tcPr>
            <w:tcW w:w="4952" w:type="dxa"/>
            <w:tcBorders>
              <w:top w:val="single" w:sz="4" w:space="0" w:color="auto"/>
              <w:left w:val="single" w:sz="4" w:space="0" w:color="auto"/>
              <w:bottom w:val="single" w:sz="8" w:space="0" w:color="000000" w:themeColor="text1"/>
            </w:tcBorders>
            <w:shd w:val="clear" w:color="auto" w:fill="auto"/>
          </w:tcPr>
          <w:p w14:paraId="5F2B9EF4" w14:textId="0A000F17" w:rsidR="00BC56F7" w:rsidRPr="00A8275B" w:rsidRDefault="00BC56F7" w:rsidP="000E188F">
            <w:pPr>
              <w:pStyle w:val="Text"/>
              <w:numPr>
                <w:ilvl w:val="0"/>
                <w:numId w:val="16"/>
              </w:numPr>
              <w:snapToGrid w:val="0"/>
              <w:jc w:val="both"/>
              <w:rPr>
                <w:lang w:val="lt-LT"/>
              </w:rPr>
            </w:pPr>
            <w:r w:rsidRPr="00A8275B">
              <w:rPr>
                <w:lang w:val="lt-LT"/>
              </w:rPr>
              <w:t xml:space="preserve">Mokiniai, dalyvaujantys  NVŠ tiekėjų organizuojamose veiklose. </w:t>
            </w:r>
          </w:p>
        </w:tc>
        <w:tc>
          <w:tcPr>
            <w:tcW w:w="1233"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auto"/>
            <w:vAlign w:val="center"/>
          </w:tcPr>
          <w:p w14:paraId="20AE109E" w14:textId="00F9C97A" w:rsidR="00BC56F7" w:rsidRPr="00A8275B" w:rsidRDefault="00BC56F7" w:rsidP="00CA2CCF">
            <w:pPr>
              <w:snapToGrid w:val="0"/>
              <w:jc w:val="center"/>
            </w:pPr>
            <w:r w:rsidRPr="00A8275B">
              <w:t>60 %</w:t>
            </w:r>
          </w:p>
        </w:tc>
        <w:tc>
          <w:tcPr>
            <w:tcW w:w="1134" w:type="dxa"/>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tcPr>
          <w:p w14:paraId="50C038AB" w14:textId="77777777" w:rsidR="00BC56F7" w:rsidRPr="00A8275B" w:rsidRDefault="00BC56F7" w:rsidP="00CA2CCF">
            <w:pPr>
              <w:snapToGrid w:val="0"/>
              <w:jc w:val="center"/>
            </w:pPr>
            <w:r w:rsidRPr="00A8275B">
              <w:t>65 %</w:t>
            </w:r>
          </w:p>
        </w:tc>
        <w:tc>
          <w:tcPr>
            <w:tcW w:w="1134" w:type="dxa"/>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tcPr>
          <w:p w14:paraId="794AC598" w14:textId="77777777" w:rsidR="00BC56F7" w:rsidRPr="00A8275B" w:rsidRDefault="00BC56F7" w:rsidP="00CA2CCF">
            <w:pPr>
              <w:snapToGrid w:val="0"/>
              <w:jc w:val="center"/>
            </w:pPr>
            <w:r w:rsidRPr="00A8275B">
              <w:t>70 %</w:t>
            </w:r>
          </w:p>
        </w:tc>
        <w:tc>
          <w:tcPr>
            <w:tcW w:w="1134" w:type="dxa"/>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tcPr>
          <w:p w14:paraId="5179B4E3" w14:textId="5BD4F1D7" w:rsidR="00BC56F7" w:rsidRPr="00A8275B" w:rsidRDefault="00704877" w:rsidP="00CA2CCF">
            <w:pPr>
              <w:jc w:val="center"/>
            </w:pPr>
            <w:r w:rsidRPr="00A8275B">
              <w:t>70 %</w:t>
            </w:r>
          </w:p>
        </w:tc>
      </w:tr>
      <w:tr w:rsidR="00A8275B" w:rsidRPr="00A8275B" w14:paraId="31DA3108" w14:textId="77777777" w:rsidTr="3AE4FCC9">
        <w:trPr>
          <w:trHeight w:val="300"/>
        </w:trPr>
        <w:tc>
          <w:tcPr>
            <w:tcW w:w="4952" w:type="dxa"/>
            <w:tcBorders>
              <w:top w:val="single" w:sz="4" w:space="0" w:color="auto"/>
              <w:left w:val="single" w:sz="4" w:space="0" w:color="auto"/>
              <w:bottom w:val="single" w:sz="8" w:space="0" w:color="000000" w:themeColor="text1"/>
            </w:tcBorders>
            <w:shd w:val="clear" w:color="auto" w:fill="auto"/>
          </w:tcPr>
          <w:p w14:paraId="2FBDC524" w14:textId="71AE7B77" w:rsidR="00BC56F7" w:rsidRPr="00A8275B" w:rsidRDefault="00BC56F7" w:rsidP="000E188F">
            <w:pPr>
              <w:pStyle w:val="Text"/>
              <w:numPr>
                <w:ilvl w:val="0"/>
                <w:numId w:val="16"/>
              </w:numPr>
              <w:snapToGrid w:val="0"/>
              <w:jc w:val="both"/>
              <w:rPr>
                <w:lang w:val="lt-LT"/>
              </w:rPr>
            </w:pPr>
            <w:r w:rsidRPr="00A8275B">
              <w:rPr>
                <w:lang w:val="lt-LT"/>
              </w:rPr>
              <w:t>Mokiniai, dalyvaujantys neformaliose veiklose, skirtose inžinerinių kompetencijų ir kūrybiškumo ugdymui.</w:t>
            </w:r>
          </w:p>
        </w:tc>
        <w:tc>
          <w:tcPr>
            <w:tcW w:w="1233"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auto"/>
            <w:vAlign w:val="center"/>
          </w:tcPr>
          <w:p w14:paraId="1E682E64" w14:textId="77777777" w:rsidR="00BC56F7" w:rsidRPr="00A8275B" w:rsidRDefault="00BC56F7" w:rsidP="00CA2CCF">
            <w:pPr>
              <w:snapToGrid w:val="0"/>
              <w:jc w:val="center"/>
            </w:pPr>
            <w:r w:rsidRPr="00A8275B">
              <w:t>100 %</w:t>
            </w:r>
          </w:p>
          <w:p w14:paraId="1DC86728" w14:textId="77777777" w:rsidR="00BC56F7" w:rsidRPr="00A8275B" w:rsidRDefault="00BC56F7" w:rsidP="00CA2CCF">
            <w:pPr>
              <w:snapToGrid w:val="0"/>
              <w:jc w:val="center"/>
            </w:pPr>
          </w:p>
        </w:tc>
        <w:tc>
          <w:tcPr>
            <w:tcW w:w="1134" w:type="dxa"/>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tcPr>
          <w:p w14:paraId="2C2A1F2E" w14:textId="77777777" w:rsidR="00BC56F7" w:rsidRPr="00A8275B" w:rsidRDefault="00BC56F7" w:rsidP="00CA2CCF">
            <w:pPr>
              <w:snapToGrid w:val="0"/>
              <w:jc w:val="center"/>
            </w:pPr>
            <w:r w:rsidRPr="00A8275B">
              <w:t>100 %</w:t>
            </w:r>
          </w:p>
          <w:p w14:paraId="66FB03A5" w14:textId="77777777" w:rsidR="00BC56F7" w:rsidRPr="00A8275B" w:rsidRDefault="00BC56F7" w:rsidP="00CA2CCF">
            <w:pPr>
              <w:snapToGrid w:val="0"/>
              <w:jc w:val="center"/>
            </w:pPr>
          </w:p>
        </w:tc>
        <w:tc>
          <w:tcPr>
            <w:tcW w:w="1134" w:type="dxa"/>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tcPr>
          <w:p w14:paraId="46C7CC46" w14:textId="77777777" w:rsidR="00BC56F7" w:rsidRPr="00A8275B" w:rsidRDefault="00BC56F7" w:rsidP="00CA2CCF">
            <w:pPr>
              <w:snapToGrid w:val="0"/>
              <w:jc w:val="center"/>
            </w:pPr>
            <w:r w:rsidRPr="00A8275B">
              <w:t>100 %</w:t>
            </w:r>
          </w:p>
          <w:p w14:paraId="79F47284" w14:textId="77777777" w:rsidR="00BC56F7" w:rsidRPr="00A8275B" w:rsidRDefault="00BC56F7" w:rsidP="00CA2CCF">
            <w:pPr>
              <w:snapToGrid w:val="0"/>
              <w:jc w:val="center"/>
            </w:pPr>
          </w:p>
        </w:tc>
        <w:tc>
          <w:tcPr>
            <w:tcW w:w="1134" w:type="dxa"/>
            <w:tcBorders>
              <w:top w:val="single" w:sz="8" w:space="0" w:color="000000" w:themeColor="text1"/>
              <w:left w:val="single" w:sz="8" w:space="0" w:color="000000" w:themeColor="text1"/>
              <w:bottom w:val="single" w:sz="8" w:space="0" w:color="000000" w:themeColor="text1"/>
              <w:right w:val="single" w:sz="4" w:space="0" w:color="000000" w:themeColor="text1"/>
            </w:tcBorders>
            <w:vAlign w:val="center"/>
          </w:tcPr>
          <w:p w14:paraId="4CD0CE4B" w14:textId="084A91E9" w:rsidR="00BC56F7" w:rsidRPr="00A8275B" w:rsidRDefault="00704877" w:rsidP="00CA2CCF">
            <w:pPr>
              <w:jc w:val="center"/>
            </w:pPr>
            <w:r w:rsidRPr="00A8275B">
              <w:t>100 %</w:t>
            </w:r>
          </w:p>
        </w:tc>
      </w:tr>
      <w:tr w:rsidR="00A8275B" w:rsidRPr="00A8275B" w14:paraId="75E60639" w14:textId="77777777" w:rsidTr="3AE4FCC9">
        <w:trPr>
          <w:trHeight w:val="300"/>
        </w:trPr>
        <w:tc>
          <w:tcPr>
            <w:tcW w:w="4952" w:type="dxa"/>
            <w:tcBorders>
              <w:top w:val="single" w:sz="4" w:space="0" w:color="auto"/>
              <w:left w:val="single" w:sz="4" w:space="0" w:color="000000" w:themeColor="text1"/>
              <w:bottom w:val="single" w:sz="4" w:space="0" w:color="auto"/>
            </w:tcBorders>
            <w:shd w:val="clear" w:color="auto" w:fill="auto"/>
          </w:tcPr>
          <w:p w14:paraId="5D2D376C" w14:textId="436D7504" w:rsidR="00BC56F7" w:rsidRPr="00A8275B" w:rsidRDefault="00BC56F7" w:rsidP="000E188F">
            <w:pPr>
              <w:pStyle w:val="Text"/>
              <w:numPr>
                <w:ilvl w:val="0"/>
                <w:numId w:val="16"/>
              </w:numPr>
              <w:snapToGrid w:val="0"/>
              <w:jc w:val="both"/>
              <w:rPr>
                <w:lang w:val="lt-LT"/>
              </w:rPr>
            </w:pPr>
            <w:bookmarkStart w:id="11" w:name="_Hlk121427478"/>
            <w:r w:rsidRPr="00A8275B">
              <w:rPr>
                <w:lang w:val="lt-LT"/>
              </w:rPr>
              <w:t>STEM tinklo mokyklos ženklo portale paskelbtų veiklų aprašų  skaičius.</w:t>
            </w:r>
            <w:bookmarkEnd w:id="11"/>
            <w:r w:rsidRPr="00A8275B">
              <w:rPr>
                <w:lang w:val="lt-LT"/>
              </w:rPr>
              <w:t xml:space="preserve"> </w:t>
            </w:r>
          </w:p>
        </w:tc>
        <w:tc>
          <w:tcPr>
            <w:tcW w:w="1233" w:type="dxa"/>
            <w:tcBorders>
              <w:top w:val="single" w:sz="4" w:space="0" w:color="auto"/>
              <w:left w:val="single" w:sz="8" w:space="0" w:color="000000" w:themeColor="text1"/>
              <w:bottom w:val="single" w:sz="4" w:space="0" w:color="auto"/>
              <w:right w:val="single" w:sz="4" w:space="0" w:color="000000" w:themeColor="text1"/>
            </w:tcBorders>
            <w:shd w:val="clear" w:color="auto" w:fill="auto"/>
            <w:vAlign w:val="center"/>
          </w:tcPr>
          <w:p w14:paraId="56ED7FFF" w14:textId="77777777" w:rsidR="00BC56F7" w:rsidRPr="00A8275B" w:rsidRDefault="00BC56F7" w:rsidP="00CA2CCF">
            <w:pPr>
              <w:snapToGrid w:val="0"/>
              <w:jc w:val="center"/>
            </w:pPr>
            <w:r w:rsidRPr="00A8275B">
              <w:t>10</w:t>
            </w:r>
          </w:p>
        </w:tc>
        <w:tc>
          <w:tcPr>
            <w:tcW w:w="1134" w:type="dxa"/>
            <w:tcBorders>
              <w:top w:val="single" w:sz="4" w:space="0" w:color="auto"/>
              <w:left w:val="single" w:sz="8" w:space="0" w:color="000000" w:themeColor="text1"/>
              <w:bottom w:val="single" w:sz="4" w:space="0" w:color="auto"/>
              <w:right w:val="single" w:sz="4" w:space="0" w:color="000000" w:themeColor="text1"/>
            </w:tcBorders>
            <w:vAlign w:val="center"/>
          </w:tcPr>
          <w:p w14:paraId="705439FE" w14:textId="77777777" w:rsidR="00BC56F7" w:rsidRPr="00A8275B" w:rsidRDefault="00BC56F7" w:rsidP="00CA2CCF">
            <w:pPr>
              <w:snapToGrid w:val="0"/>
              <w:jc w:val="center"/>
            </w:pPr>
            <w:r w:rsidRPr="00A8275B">
              <w:t>10</w:t>
            </w:r>
          </w:p>
        </w:tc>
        <w:tc>
          <w:tcPr>
            <w:tcW w:w="1134" w:type="dxa"/>
            <w:tcBorders>
              <w:top w:val="single" w:sz="4" w:space="0" w:color="auto"/>
              <w:left w:val="single" w:sz="8" w:space="0" w:color="000000" w:themeColor="text1"/>
              <w:bottom w:val="single" w:sz="4" w:space="0" w:color="auto"/>
              <w:right w:val="single" w:sz="4" w:space="0" w:color="000000" w:themeColor="text1"/>
            </w:tcBorders>
            <w:vAlign w:val="center"/>
          </w:tcPr>
          <w:p w14:paraId="6A41B5BD" w14:textId="77777777" w:rsidR="00BC56F7" w:rsidRPr="00A8275B" w:rsidRDefault="00BC56F7" w:rsidP="00CA2CCF">
            <w:pPr>
              <w:snapToGrid w:val="0"/>
              <w:jc w:val="center"/>
            </w:pPr>
            <w:r w:rsidRPr="00A8275B">
              <w:t>10</w:t>
            </w:r>
          </w:p>
        </w:tc>
        <w:tc>
          <w:tcPr>
            <w:tcW w:w="1134" w:type="dxa"/>
            <w:tcBorders>
              <w:top w:val="single" w:sz="4" w:space="0" w:color="auto"/>
              <w:left w:val="single" w:sz="8" w:space="0" w:color="000000" w:themeColor="text1"/>
              <w:bottom w:val="single" w:sz="4" w:space="0" w:color="auto"/>
              <w:right w:val="single" w:sz="4" w:space="0" w:color="000000" w:themeColor="text1"/>
            </w:tcBorders>
            <w:vAlign w:val="center"/>
          </w:tcPr>
          <w:p w14:paraId="70A7263B" w14:textId="2B3DAA5E" w:rsidR="00BC56F7" w:rsidRPr="00A8275B" w:rsidRDefault="001A6BC7" w:rsidP="00CA2CCF">
            <w:pPr>
              <w:jc w:val="center"/>
            </w:pPr>
            <w:r w:rsidRPr="00A8275B">
              <w:t>10</w:t>
            </w:r>
          </w:p>
        </w:tc>
      </w:tr>
      <w:tr w:rsidR="00A8275B" w:rsidRPr="00A8275B" w14:paraId="0E36B8EF" w14:textId="77777777" w:rsidTr="3AE4FCC9">
        <w:trPr>
          <w:trHeight w:val="300"/>
        </w:trPr>
        <w:tc>
          <w:tcPr>
            <w:tcW w:w="4952" w:type="dxa"/>
            <w:tcBorders>
              <w:top w:val="single" w:sz="4" w:space="0" w:color="auto"/>
              <w:left w:val="single" w:sz="4" w:space="0" w:color="000000" w:themeColor="text1"/>
              <w:bottom w:val="single" w:sz="4" w:space="0" w:color="auto"/>
            </w:tcBorders>
            <w:shd w:val="clear" w:color="auto" w:fill="auto"/>
          </w:tcPr>
          <w:p w14:paraId="1489AE7F" w14:textId="0B191047" w:rsidR="00BC56F7" w:rsidRPr="00A8275B" w:rsidRDefault="00BC56F7" w:rsidP="000E188F">
            <w:pPr>
              <w:pStyle w:val="Text"/>
              <w:numPr>
                <w:ilvl w:val="0"/>
                <w:numId w:val="16"/>
              </w:numPr>
              <w:snapToGrid w:val="0"/>
              <w:jc w:val="both"/>
              <w:rPr>
                <w:lang w:val="lt-LT"/>
              </w:rPr>
            </w:pPr>
            <w:r w:rsidRPr="00A8275B">
              <w:rPr>
                <w:lang w:val="lt-LT"/>
              </w:rPr>
              <w:t xml:space="preserve">STEAM veiklų, organizuotų mokykloje, skaičius. </w:t>
            </w:r>
          </w:p>
        </w:tc>
        <w:tc>
          <w:tcPr>
            <w:tcW w:w="1233" w:type="dxa"/>
            <w:tcBorders>
              <w:top w:val="single" w:sz="4" w:space="0" w:color="auto"/>
              <w:left w:val="single" w:sz="8" w:space="0" w:color="000000" w:themeColor="text1"/>
              <w:bottom w:val="single" w:sz="4" w:space="0" w:color="auto"/>
              <w:right w:val="single" w:sz="4" w:space="0" w:color="000000" w:themeColor="text1"/>
            </w:tcBorders>
            <w:shd w:val="clear" w:color="auto" w:fill="auto"/>
            <w:vAlign w:val="center"/>
          </w:tcPr>
          <w:p w14:paraId="46164203" w14:textId="0FC6DD47" w:rsidR="00BC56F7" w:rsidRPr="00A8275B" w:rsidRDefault="00BC56F7" w:rsidP="00CA2CCF">
            <w:pPr>
              <w:snapToGrid w:val="0"/>
              <w:jc w:val="center"/>
            </w:pPr>
            <w:r w:rsidRPr="00A8275B">
              <w:t>169</w:t>
            </w:r>
          </w:p>
        </w:tc>
        <w:tc>
          <w:tcPr>
            <w:tcW w:w="1134" w:type="dxa"/>
            <w:tcBorders>
              <w:top w:val="single" w:sz="4" w:space="0" w:color="auto"/>
              <w:left w:val="single" w:sz="8" w:space="0" w:color="000000" w:themeColor="text1"/>
              <w:bottom w:val="single" w:sz="4" w:space="0" w:color="auto"/>
              <w:right w:val="single" w:sz="4" w:space="0" w:color="000000" w:themeColor="text1"/>
            </w:tcBorders>
            <w:vAlign w:val="center"/>
          </w:tcPr>
          <w:p w14:paraId="5EEF53F7" w14:textId="77777777" w:rsidR="00BC56F7" w:rsidRPr="00A8275B" w:rsidRDefault="00BC56F7" w:rsidP="00CA2CCF">
            <w:pPr>
              <w:snapToGrid w:val="0"/>
              <w:jc w:val="center"/>
            </w:pPr>
            <w:r w:rsidRPr="00A8275B">
              <w:t>175</w:t>
            </w:r>
          </w:p>
        </w:tc>
        <w:tc>
          <w:tcPr>
            <w:tcW w:w="1134" w:type="dxa"/>
            <w:tcBorders>
              <w:top w:val="single" w:sz="4" w:space="0" w:color="auto"/>
              <w:left w:val="single" w:sz="8" w:space="0" w:color="000000" w:themeColor="text1"/>
              <w:bottom w:val="single" w:sz="4" w:space="0" w:color="auto"/>
              <w:right w:val="single" w:sz="4" w:space="0" w:color="000000" w:themeColor="text1"/>
            </w:tcBorders>
            <w:vAlign w:val="center"/>
          </w:tcPr>
          <w:p w14:paraId="1E751F19" w14:textId="77777777" w:rsidR="00BC56F7" w:rsidRPr="00A8275B" w:rsidRDefault="00BC56F7" w:rsidP="00CA2CCF">
            <w:pPr>
              <w:snapToGrid w:val="0"/>
              <w:jc w:val="center"/>
            </w:pPr>
            <w:r w:rsidRPr="00A8275B">
              <w:t>180</w:t>
            </w:r>
          </w:p>
        </w:tc>
        <w:tc>
          <w:tcPr>
            <w:tcW w:w="1134" w:type="dxa"/>
            <w:tcBorders>
              <w:top w:val="single" w:sz="4" w:space="0" w:color="auto"/>
              <w:left w:val="single" w:sz="8" w:space="0" w:color="000000" w:themeColor="text1"/>
              <w:bottom w:val="single" w:sz="4" w:space="0" w:color="auto"/>
              <w:right w:val="single" w:sz="4" w:space="0" w:color="000000" w:themeColor="text1"/>
            </w:tcBorders>
            <w:vAlign w:val="center"/>
          </w:tcPr>
          <w:p w14:paraId="4C9E896C" w14:textId="731CAF8C" w:rsidR="00BC56F7" w:rsidRPr="00A8275B" w:rsidRDefault="001A6BC7" w:rsidP="00CA2CCF">
            <w:pPr>
              <w:jc w:val="center"/>
            </w:pPr>
            <w:r w:rsidRPr="00A8275B">
              <w:t>180</w:t>
            </w:r>
          </w:p>
        </w:tc>
      </w:tr>
      <w:tr w:rsidR="00A8275B" w:rsidRPr="00A8275B" w14:paraId="6C9FBA29" w14:textId="77777777" w:rsidTr="3AE4FCC9">
        <w:trPr>
          <w:trHeight w:val="300"/>
        </w:trPr>
        <w:tc>
          <w:tcPr>
            <w:tcW w:w="4952" w:type="dxa"/>
            <w:tcBorders>
              <w:top w:val="single" w:sz="4" w:space="0" w:color="auto"/>
              <w:left w:val="single" w:sz="4" w:space="0" w:color="000000" w:themeColor="text1"/>
              <w:bottom w:val="single" w:sz="4" w:space="0" w:color="auto"/>
            </w:tcBorders>
            <w:shd w:val="clear" w:color="auto" w:fill="auto"/>
          </w:tcPr>
          <w:p w14:paraId="64615ACD" w14:textId="4D66F5C1" w:rsidR="00BC56F7" w:rsidRPr="00A8275B" w:rsidRDefault="00BC56F7" w:rsidP="000E188F">
            <w:pPr>
              <w:pStyle w:val="Text"/>
              <w:numPr>
                <w:ilvl w:val="0"/>
                <w:numId w:val="16"/>
              </w:numPr>
              <w:snapToGrid w:val="0"/>
              <w:jc w:val="both"/>
              <w:rPr>
                <w:lang w:val="lt-LT"/>
              </w:rPr>
            </w:pPr>
            <w:r w:rsidRPr="00A8275B">
              <w:rPr>
                <w:lang w:val="lt-LT"/>
              </w:rPr>
              <w:t>Inžinerinių miesto, respublikos, tarptautinių renginių, kuriuose dalyvauja mokiniai, skaičius.</w:t>
            </w:r>
          </w:p>
        </w:tc>
        <w:tc>
          <w:tcPr>
            <w:tcW w:w="1233" w:type="dxa"/>
            <w:tcBorders>
              <w:top w:val="single" w:sz="4" w:space="0" w:color="auto"/>
              <w:left w:val="single" w:sz="8" w:space="0" w:color="000000" w:themeColor="text1"/>
              <w:bottom w:val="single" w:sz="4" w:space="0" w:color="auto"/>
              <w:right w:val="single" w:sz="4" w:space="0" w:color="000000" w:themeColor="text1"/>
            </w:tcBorders>
            <w:shd w:val="clear" w:color="auto" w:fill="auto"/>
            <w:vAlign w:val="center"/>
          </w:tcPr>
          <w:p w14:paraId="485D9884" w14:textId="77777777" w:rsidR="00BC56F7" w:rsidRPr="00A8275B" w:rsidRDefault="00BC56F7" w:rsidP="00CA2CCF">
            <w:pPr>
              <w:snapToGrid w:val="0"/>
              <w:jc w:val="center"/>
            </w:pPr>
            <w:r w:rsidRPr="00A8275B">
              <w:t>20</w:t>
            </w:r>
          </w:p>
        </w:tc>
        <w:tc>
          <w:tcPr>
            <w:tcW w:w="1134" w:type="dxa"/>
            <w:tcBorders>
              <w:top w:val="single" w:sz="4" w:space="0" w:color="auto"/>
              <w:left w:val="single" w:sz="8" w:space="0" w:color="000000" w:themeColor="text1"/>
              <w:bottom w:val="single" w:sz="4" w:space="0" w:color="auto"/>
              <w:right w:val="single" w:sz="4" w:space="0" w:color="000000" w:themeColor="text1"/>
            </w:tcBorders>
            <w:vAlign w:val="center"/>
          </w:tcPr>
          <w:p w14:paraId="49B0ED0C" w14:textId="77777777" w:rsidR="00BC56F7" w:rsidRPr="00A8275B" w:rsidRDefault="00BC56F7" w:rsidP="00CA2CCF">
            <w:pPr>
              <w:snapToGrid w:val="0"/>
              <w:jc w:val="center"/>
            </w:pPr>
            <w:r w:rsidRPr="00A8275B">
              <w:t>25</w:t>
            </w:r>
          </w:p>
        </w:tc>
        <w:tc>
          <w:tcPr>
            <w:tcW w:w="1134" w:type="dxa"/>
            <w:tcBorders>
              <w:top w:val="single" w:sz="4" w:space="0" w:color="auto"/>
              <w:left w:val="single" w:sz="8" w:space="0" w:color="000000" w:themeColor="text1"/>
              <w:bottom w:val="single" w:sz="4" w:space="0" w:color="auto"/>
              <w:right w:val="single" w:sz="4" w:space="0" w:color="000000" w:themeColor="text1"/>
            </w:tcBorders>
            <w:vAlign w:val="center"/>
          </w:tcPr>
          <w:p w14:paraId="2382D12F" w14:textId="77777777" w:rsidR="00BC56F7" w:rsidRPr="00A8275B" w:rsidRDefault="00BC56F7" w:rsidP="00CA2CCF">
            <w:pPr>
              <w:snapToGrid w:val="0"/>
              <w:jc w:val="center"/>
            </w:pPr>
            <w:r w:rsidRPr="00A8275B">
              <w:t>25</w:t>
            </w:r>
          </w:p>
        </w:tc>
        <w:tc>
          <w:tcPr>
            <w:tcW w:w="1134" w:type="dxa"/>
            <w:tcBorders>
              <w:top w:val="single" w:sz="4" w:space="0" w:color="auto"/>
              <w:left w:val="single" w:sz="8" w:space="0" w:color="000000" w:themeColor="text1"/>
              <w:bottom w:val="single" w:sz="4" w:space="0" w:color="auto"/>
              <w:right w:val="single" w:sz="4" w:space="0" w:color="000000" w:themeColor="text1"/>
            </w:tcBorders>
            <w:vAlign w:val="center"/>
          </w:tcPr>
          <w:p w14:paraId="43314506" w14:textId="21F4670A" w:rsidR="00BC56F7" w:rsidRPr="00A8275B" w:rsidRDefault="001A6BC7" w:rsidP="00CA2CCF">
            <w:pPr>
              <w:jc w:val="center"/>
            </w:pPr>
            <w:r w:rsidRPr="00A8275B">
              <w:t>25</w:t>
            </w:r>
          </w:p>
        </w:tc>
      </w:tr>
      <w:tr w:rsidR="00A8275B" w:rsidRPr="00A8275B" w14:paraId="084B89B1" w14:textId="77777777" w:rsidTr="3AE4FCC9">
        <w:trPr>
          <w:trHeight w:val="300"/>
        </w:trPr>
        <w:tc>
          <w:tcPr>
            <w:tcW w:w="4952" w:type="dxa"/>
            <w:tcBorders>
              <w:top w:val="single" w:sz="4" w:space="0" w:color="auto"/>
              <w:left w:val="single" w:sz="4" w:space="0" w:color="000000" w:themeColor="text1"/>
              <w:bottom w:val="single" w:sz="4" w:space="0" w:color="auto"/>
            </w:tcBorders>
            <w:shd w:val="clear" w:color="auto" w:fill="auto"/>
          </w:tcPr>
          <w:p w14:paraId="149E3E9E" w14:textId="408C13C4" w:rsidR="00BC56F7" w:rsidRPr="00A8275B" w:rsidRDefault="00BC56F7" w:rsidP="000E188F">
            <w:pPr>
              <w:pStyle w:val="Text"/>
              <w:numPr>
                <w:ilvl w:val="0"/>
                <w:numId w:val="16"/>
              </w:numPr>
              <w:snapToGrid w:val="0"/>
              <w:jc w:val="both"/>
              <w:rPr>
                <w:rFonts w:eastAsia="Calibri"/>
                <w:lang w:val="lt-LT" w:eastAsia="en-US"/>
              </w:rPr>
            </w:pPr>
            <w:bookmarkStart w:id="12" w:name="_Hlk152788737"/>
            <w:bookmarkStart w:id="13" w:name="_Hlk121427699"/>
            <w:r w:rsidRPr="00A8275B">
              <w:rPr>
                <w:rFonts w:eastAsia="Calibri"/>
                <w:lang w:val="lt-LT" w:eastAsia="en-US"/>
              </w:rPr>
              <w:lastRenderedPageBreak/>
              <w:t>Mokinių išvykų į įmones, siekiant supažindinti su  inžinerinėmis profesijomis ir parodant jų patrauklumą,</w:t>
            </w:r>
            <w:r w:rsidR="0039281A" w:rsidRPr="00A8275B">
              <w:rPr>
                <w:rFonts w:eastAsia="Calibri"/>
                <w:lang w:val="lt-LT" w:eastAsia="en-US"/>
              </w:rPr>
              <w:t xml:space="preserve"> </w:t>
            </w:r>
            <w:r w:rsidRPr="00A8275B">
              <w:rPr>
                <w:rFonts w:eastAsia="Calibri"/>
                <w:lang w:val="lt-LT" w:eastAsia="en-US"/>
              </w:rPr>
              <w:t>skaičius</w:t>
            </w:r>
            <w:bookmarkEnd w:id="12"/>
            <w:bookmarkEnd w:id="13"/>
            <w:r w:rsidRPr="00A8275B">
              <w:rPr>
                <w:rFonts w:eastAsia="Calibri"/>
                <w:lang w:val="lt-LT" w:eastAsia="en-US"/>
              </w:rPr>
              <w:t xml:space="preserve">. </w:t>
            </w:r>
          </w:p>
        </w:tc>
        <w:tc>
          <w:tcPr>
            <w:tcW w:w="1233" w:type="dxa"/>
            <w:tcBorders>
              <w:top w:val="single" w:sz="4" w:space="0" w:color="auto"/>
              <w:left w:val="single" w:sz="8" w:space="0" w:color="000000" w:themeColor="text1"/>
              <w:bottom w:val="single" w:sz="4" w:space="0" w:color="auto"/>
              <w:right w:val="single" w:sz="4" w:space="0" w:color="000000" w:themeColor="text1"/>
            </w:tcBorders>
            <w:shd w:val="clear" w:color="auto" w:fill="auto"/>
            <w:vAlign w:val="center"/>
          </w:tcPr>
          <w:p w14:paraId="226ADF67" w14:textId="77777777" w:rsidR="00BC56F7" w:rsidRPr="00A8275B" w:rsidRDefault="00BC56F7" w:rsidP="00CA2CCF">
            <w:pPr>
              <w:snapToGrid w:val="0"/>
              <w:jc w:val="center"/>
            </w:pPr>
            <w:r w:rsidRPr="00A8275B">
              <w:t>17</w:t>
            </w:r>
          </w:p>
        </w:tc>
        <w:tc>
          <w:tcPr>
            <w:tcW w:w="1134" w:type="dxa"/>
            <w:tcBorders>
              <w:top w:val="single" w:sz="4" w:space="0" w:color="auto"/>
              <w:left w:val="single" w:sz="8" w:space="0" w:color="000000" w:themeColor="text1"/>
              <w:bottom w:val="single" w:sz="4" w:space="0" w:color="auto"/>
              <w:right w:val="single" w:sz="4" w:space="0" w:color="000000" w:themeColor="text1"/>
            </w:tcBorders>
            <w:vAlign w:val="center"/>
          </w:tcPr>
          <w:p w14:paraId="790948E2" w14:textId="77777777" w:rsidR="00BC56F7" w:rsidRPr="00A8275B" w:rsidRDefault="00BC56F7" w:rsidP="00CA2CCF">
            <w:pPr>
              <w:snapToGrid w:val="0"/>
              <w:jc w:val="center"/>
            </w:pPr>
            <w:r w:rsidRPr="00A8275B">
              <w:t>20</w:t>
            </w:r>
          </w:p>
        </w:tc>
        <w:tc>
          <w:tcPr>
            <w:tcW w:w="1134" w:type="dxa"/>
            <w:tcBorders>
              <w:top w:val="single" w:sz="4" w:space="0" w:color="auto"/>
              <w:left w:val="single" w:sz="8" w:space="0" w:color="000000" w:themeColor="text1"/>
              <w:bottom w:val="single" w:sz="4" w:space="0" w:color="auto"/>
              <w:right w:val="single" w:sz="4" w:space="0" w:color="000000" w:themeColor="text1"/>
            </w:tcBorders>
            <w:vAlign w:val="center"/>
          </w:tcPr>
          <w:p w14:paraId="743DF777" w14:textId="77777777" w:rsidR="00BC56F7" w:rsidRPr="00A8275B" w:rsidRDefault="00BC56F7" w:rsidP="00CA2CCF">
            <w:pPr>
              <w:snapToGrid w:val="0"/>
              <w:jc w:val="center"/>
            </w:pPr>
            <w:r w:rsidRPr="00A8275B">
              <w:t>20</w:t>
            </w:r>
          </w:p>
        </w:tc>
        <w:tc>
          <w:tcPr>
            <w:tcW w:w="1134" w:type="dxa"/>
            <w:tcBorders>
              <w:top w:val="single" w:sz="4" w:space="0" w:color="auto"/>
              <w:left w:val="single" w:sz="8" w:space="0" w:color="000000" w:themeColor="text1"/>
              <w:bottom w:val="single" w:sz="4" w:space="0" w:color="auto"/>
              <w:right w:val="single" w:sz="4" w:space="0" w:color="000000" w:themeColor="text1"/>
            </w:tcBorders>
            <w:vAlign w:val="center"/>
          </w:tcPr>
          <w:p w14:paraId="4E2152D3" w14:textId="3CAC917C" w:rsidR="00BC56F7" w:rsidRPr="00A8275B" w:rsidRDefault="001A6BC7" w:rsidP="00CA2CCF">
            <w:pPr>
              <w:jc w:val="center"/>
            </w:pPr>
            <w:r w:rsidRPr="00A8275B">
              <w:t>20</w:t>
            </w:r>
          </w:p>
        </w:tc>
      </w:tr>
      <w:tr w:rsidR="00ED13B3" w:rsidRPr="00A8275B" w14:paraId="391CD052" w14:textId="77777777" w:rsidTr="3AE4FCC9">
        <w:trPr>
          <w:trHeight w:val="300"/>
        </w:trPr>
        <w:tc>
          <w:tcPr>
            <w:tcW w:w="4952" w:type="dxa"/>
            <w:tcBorders>
              <w:top w:val="single" w:sz="4" w:space="0" w:color="auto"/>
              <w:left w:val="single" w:sz="4" w:space="0" w:color="000000" w:themeColor="text1"/>
              <w:bottom w:val="single" w:sz="4" w:space="0" w:color="auto"/>
            </w:tcBorders>
            <w:shd w:val="clear" w:color="auto" w:fill="auto"/>
          </w:tcPr>
          <w:p w14:paraId="210FEDF2" w14:textId="05B2FDB5" w:rsidR="00ED13B3" w:rsidRPr="00A8275B" w:rsidRDefault="00ED13B3" w:rsidP="000E188F">
            <w:pPr>
              <w:pStyle w:val="Text"/>
              <w:numPr>
                <w:ilvl w:val="0"/>
                <w:numId w:val="16"/>
              </w:numPr>
              <w:snapToGrid w:val="0"/>
              <w:jc w:val="both"/>
              <w:rPr>
                <w:rFonts w:eastAsia="Calibri"/>
                <w:lang w:val="lt-LT" w:eastAsia="en-US"/>
              </w:rPr>
            </w:pPr>
            <w:r w:rsidRPr="00A8275B">
              <w:rPr>
                <w:rFonts w:eastAsia="Calibri"/>
                <w:lang w:val="lt-LT" w:eastAsia="en-US"/>
              </w:rPr>
              <w:t>Mokykloje įdiegta kokybės vadybos sistema</w:t>
            </w:r>
            <w:r w:rsidR="00A8275B" w:rsidRPr="00A8275B">
              <w:rPr>
                <w:rFonts w:eastAsia="Calibri"/>
                <w:lang w:val="lt-LT" w:eastAsia="en-US"/>
              </w:rPr>
              <w:t>.</w:t>
            </w:r>
          </w:p>
        </w:tc>
        <w:tc>
          <w:tcPr>
            <w:tcW w:w="1233" w:type="dxa"/>
            <w:tcBorders>
              <w:top w:val="single" w:sz="4" w:space="0" w:color="auto"/>
              <w:left w:val="single" w:sz="8" w:space="0" w:color="000000" w:themeColor="text1"/>
              <w:bottom w:val="single" w:sz="4" w:space="0" w:color="auto"/>
              <w:right w:val="single" w:sz="4" w:space="0" w:color="000000" w:themeColor="text1"/>
            </w:tcBorders>
            <w:shd w:val="clear" w:color="auto" w:fill="auto"/>
            <w:vAlign w:val="center"/>
          </w:tcPr>
          <w:p w14:paraId="7B2815A2" w14:textId="64B8ECC6" w:rsidR="00ED13B3" w:rsidRPr="00A8275B" w:rsidRDefault="00ED13B3" w:rsidP="00CA2CCF">
            <w:pPr>
              <w:snapToGrid w:val="0"/>
              <w:jc w:val="center"/>
            </w:pPr>
            <w:r w:rsidRPr="00A8275B">
              <w:t>0</w:t>
            </w:r>
          </w:p>
        </w:tc>
        <w:tc>
          <w:tcPr>
            <w:tcW w:w="1134" w:type="dxa"/>
            <w:tcBorders>
              <w:top w:val="single" w:sz="4" w:space="0" w:color="auto"/>
              <w:left w:val="single" w:sz="8" w:space="0" w:color="000000" w:themeColor="text1"/>
              <w:bottom w:val="single" w:sz="4" w:space="0" w:color="auto"/>
              <w:right w:val="single" w:sz="4" w:space="0" w:color="000000" w:themeColor="text1"/>
            </w:tcBorders>
            <w:vAlign w:val="center"/>
          </w:tcPr>
          <w:p w14:paraId="4BD2D4F2" w14:textId="256050FB" w:rsidR="00ED13B3" w:rsidRPr="00A8275B" w:rsidRDefault="00ED13B3" w:rsidP="00CA2CCF">
            <w:pPr>
              <w:snapToGrid w:val="0"/>
              <w:jc w:val="center"/>
            </w:pPr>
            <w:r w:rsidRPr="00A8275B">
              <w:t>1</w:t>
            </w:r>
          </w:p>
        </w:tc>
        <w:tc>
          <w:tcPr>
            <w:tcW w:w="1134" w:type="dxa"/>
            <w:tcBorders>
              <w:top w:val="single" w:sz="4" w:space="0" w:color="auto"/>
              <w:left w:val="single" w:sz="8" w:space="0" w:color="000000" w:themeColor="text1"/>
              <w:bottom w:val="single" w:sz="4" w:space="0" w:color="auto"/>
              <w:right w:val="single" w:sz="4" w:space="0" w:color="000000" w:themeColor="text1"/>
            </w:tcBorders>
            <w:vAlign w:val="center"/>
          </w:tcPr>
          <w:p w14:paraId="724033BC" w14:textId="7B0F79FB" w:rsidR="00ED13B3" w:rsidRPr="00A8275B" w:rsidRDefault="00ED13B3" w:rsidP="00CA2CCF">
            <w:pPr>
              <w:snapToGrid w:val="0"/>
              <w:jc w:val="center"/>
            </w:pPr>
            <w:r w:rsidRPr="00A8275B">
              <w:t>1</w:t>
            </w:r>
          </w:p>
        </w:tc>
        <w:tc>
          <w:tcPr>
            <w:tcW w:w="1134" w:type="dxa"/>
            <w:tcBorders>
              <w:top w:val="single" w:sz="4" w:space="0" w:color="auto"/>
              <w:left w:val="single" w:sz="8" w:space="0" w:color="000000" w:themeColor="text1"/>
              <w:bottom w:val="single" w:sz="4" w:space="0" w:color="auto"/>
              <w:right w:val="single" w:sz="4" w:space="0" w:color="000000" w:themeColor="text1"/>
            </w:tcBorders>
            <w:vAlign w:val="center"/>
          </w:tcPr>
          <w:p w14:paraId="240D9BC0" w14:textId="1BC7995B" w:rsidR="00ED13B3" w:rsidRPr="00A8275B" w:rsidRDefault="00ED13B3" w:rsidP="00CA2CCF">
            <w:pPr>
              <w:jc w:val="center"/>
            </w:pPr>
            <w:r w:rsidRPr="00A8275B">
              <w:t>1</w:t>
            </w:r>
          </w:p>
        </w:tc>
      </w:tr>
    </w:tbl>
    <w:bookmarkEnd w:id="10"/>
    <w:p w14:paraId="0D6CFD6A" w14:textId="26E30E60" w:rsidR="00A431BA" w:rsidRPr="00A8275B" w:rsidRDefault="00C93698" w:rsidP="00CC5CCA">
      <w:pPr>
        <w:tabs>
          <w:tab w:val="left" w:pos="1985"/>
        </w:tabs>
        <w:ind w:firstLine="1276"/>
        <w:rPr>
          <w:b/>
          <w:bCs/>
        </w:rPr>
      </w:pPr>
      <w:r w:rsidRPr="00A8275B">
        <w:rPr>
          <w:b/>
          <w:bCs/>
          <w:i/>
          <w:iCs/>
        </w:rPr>
        <w:t>1 uždavinį įgyvendinančios priemonės</w:t>
      </w:r>
      <w:r w:rsidRPr="00A8275B">
        <w:rPr>
          <w:b/>
          <w:caps/>
        </w:rPr>
        <w:t> </w:t>
      </w:r>
    </w:p>
    <w:p w14:paraId="7681818D" w14:textId="77777777" w:rsidR="00D563CC" w:rsidRPr="00A8275B" w:rsidRDefault="000C5984" w:rsidP="00CC5CCA">
      <w:pPr>
        <w:numPr>
          <w:ilvl w:val="1"/>
          <w:numId w:val="8"/>
        </w:numPr>
        <w:tabs>
          <w:tab w:val="left" w:pos="1701"/>
          <w:tab w:val="left" w:pos="1985"/>
        </w:tabs>
        <w:ind w:firstLine="1276"/>
        <w:jc w:val="both"/>
        <w:rPr>
          <w:bCs/>
        </w:rPr>
      </w:pPr>
      <w:r w:rsidRPr="00A8275B">
        <w:t>Efektyviai įgyvendi</w:t>
      </w:r>
      <w:r w:rsidR="00E7087C" w:rsidRPr="00A8275B">
        <w:t>nant</w:t>
      </w:r>
      <w:r w:rsidRPr="00A8275B">
        <w:t xml:space="preserve"> Bendrąsias ugdymo programas gerinti mokinių</w:t>
      </w:r>
      <w:r w:rsidR="00E7087C" w:rsidRPr="00A8275B">
        <w:t xml:space="preserve"> </w:t>
      </w:r>
      <w:r w:rsidRPr="00A8275B">
        <w:t>ugdymosi pasiekimus, užtikrinti nepertraukiamą ugdymo</w:t>
      </w:r>
      <w:r w:rsidR="00A84675" w:rsidRPr="00A8275B">
        <w:t xml:space="preserve"> </w:t>
      </w:r>
      <w:r w:rsidRPr="00A8275B">
        <w:t>kokybės ir pasiekimų vertinimą ir įsivertinimą.</w:t>
      </w:r>
    </w:p>
    <w:p w14:paraId="18E8B0ED" w14:textId="77777777" w:rsidR="00DC61A4" w:rsidRPr="00A8275B" w:rsidRDefault="005441FE" w:rsidP="00CC5CCA">
      <w:pPr>
        <w:numPr>
          <w:ilvl w:val="1"/>
          <w:numId w:val="8"/>
        </w:numPr>
        <w:tabs>
          <w:tab w:val="left" w:pos="1701"/>
          <w:tab w:val="left" w:pos="1985"/>
        </w:tabs>
        <w:ind w:firstLine="1276"/>
        <w:jc w:val="both"/>
        <w:rPr>
          <w:bCs/>
        </w:rPr>
      </w:pPr>
      <w:bookmarkStart w:id="14" w:name="_Hlk121615349"/>
      <w:r w:rsidRPr="00A8275B">
        <w:rPr>
          <w:bCs/>
        </w:rPr>
        <w:t xml:space="preserve">Kuriant </w:t>
      </w:r>
      <w:proofErr w:type="spellStart"/>
      <w:r w:rsidRPr="00A8275B">
        <w:rPr>
          <w:bCs/>
        </w:rPr>
        <w:t>įtraukiąją</w:t>
      </w:r>
      <w:proofErr w:type="spellEnd"/>
      <w:r w:rsidRPr="00A8275B">
        <w:rPr>
          <w:bCs/>
        </w:rPr>
        <w:t xml:space="preserve"> kultūrą teikti efektyvią </w:t>
      </w:r>
      <w:bookmarkStart w:id="15" w:name="_Hlk152860126"/>
      <w:r w:rsidRPr="00A8275B">
        <w:rPr>
          <w:bCs/>
        </w:rPr>
        <w:t>pagalbą kiekvienam vaikui siekiant individualios pažangos.</w:t>
      </w:r>
      <w:r w:rsidR="00311009" w:rsidRPr="00A8275B">
        <w:rPr>
          <w:bCs/>
        </w:rPr>
        <w:t xml:space="preserve"> </w:t>
      </w:r>
      <w:bookmarkEnd w:id="15"/>
    </w:p>
    <w:bookmarkEnd w:id="14"/>
    <w:p w14:paraId="4CDD1EF0" w14:textId="77777777" w:rsidR="002078AF" w:rsidRPr="00A8275B" w:rsidRDefault="00E04C7A" w:rsidP="00CC5CCA">
      <w:pPr>
        <w:pStyle w:val="Text"/>
        <w:numPr>
          <w:ilvl w:val="1"/>
          <w:numId w:val="8"/>
        </w:numPr>
        <w:tabs>
          <w:tab w:val="left" w:pos="1701"/>
          <w:tab w:val="left" w:pos="1985"/>
        </w:tabs>
        <w:snapToGrid w:val="0"/>
        <w:ind w:firstLine="1276"/>
        <w:jc w:val="both"/>
        <w:rPr>
          <w:bCs/>
          <w:lang w:val="lt-LT"/>
        </w:rPr>
      </w:pPr>
      <w:r w:rsidRPr="00A8275B">
        <w:rPr>
          <w:bCs/>
          <w:lang w:val="lt-LT"/>
        </w:rPr>
        <w:t>Plėtoti</w:t>
      </w:r>
      <w:r w:rsidR="002F05E9" w:rsidRPr="00A8275B">
        <w:rPr>
          <w:bCs/>
          <w:lang w:val="lt-LT"/>
        </w:rPr>
        <w:t xml:space="preserve"> skaitmeninį ugdymo turinį, tobulinti mokytojų skaitmeninio raštingumo kompetenciją.</w:t>
      </w:r>
    </w:p>
    <w:p w14:paraId="7E22D198" w14:textId="77777777" w:rsidR="003135E9" w:rsidRPr="00A8275B" w:rsidRDefault="008E73AF" w:rsidP="00CC5CCA">
      <w:pPr>
        <w:pStyle w:val="Text"/>
        <w:numPr>
          <w:ilvl w:val="1"/>
          <w:numId w:val="8"/>
        </w:numPr>
        <w:tabs>
          <w:tab w:val="left" w:pos="1701"/>
          <w:tab w:val="left" w:pos="1985"/>
        </w:tabs>
        <w:snapToGrid w:val="0"/>
        <w:ind w:firstLine="1276"/>
        <w:jc w:val="both"/>
        <w:rPr>
          <w:bCs/>
          <w:lang w:val="lt-LT"/>
        </w:rPr>
      </w:pPr>
      <w:r w:rsidRPr="00A8275B">
        <w:rPr>
          <w:bCs/>
          <w:lang w:val="lt-LT"/>
        </w:rPr>
        <w:t>Sudaryti sąlygas kiekvieno vaiko saviraiškos poreikių tenkinimui neformaliojo ugdymo veiklose.</w:t>
      </w:r>
    </w:p>
    <w:p w14:paraId="04C61173" w14:textId="61B3ED56" w:rsidR="0031470D" w:rsidRDefault="00907A54" w:rsidP="00CC5CCA">
      <w:pPr>
        <w:numPr>
          <w:ilvl w:val="1"/>
          <w:numId w:val="8"/>
        </w:numPr>
        <w:tabs>
          <w:tab w:val="left" w:pos="1701"/>
          <w:tab w:val="left" w:pos="1985"/>
        </w:tabs>
        <w:ind w:firstLine="1276"/>
        <w:jc w:val="both"/>
        <w:rPr>
          <w:bCs/>
        </w:rPr>
      </w:pPr>
      <w:r w:rsidRPr="00A8275B">
        <w:rPr>
          <w:rFonts w:eastAsia="Calibri"/>
          <w:bCs/>
          <w:lang w:eastAsia="en-US"/>
        </w:rPr>
        <w:t xml:space="preserve">Plėtoti inovatyvų ugdymą, lavinanti </w:t>
      </w:r>
      <w:r w:rsidRPr="00A8275B">
        <w:rPr>
          <w:bCs/>
        </w:rPr>
        <w:t>mokinių inžinerines kompetencijas, kūrybiškumą.</w:t>
      </w:r>
    </w:p>
    <w:p w14:paraId="6D6C9FEC" w14:textId="77777777" w:rsidR="00A8275B" w:rsidRPr="00A8275B" w:rsidRDefault="00A8275B" w:rsidP="00A8275B">
      <w:pPr>
        <w:tabs>
          <w:tab w:val="left" w:pos="1701"/>
        </w:tabs>
        <w:ind w:left="851"/>
        <w:jc w:val="both"/>
        <w:rPr>
          <w:bCs/>
        </w:rPr>
      </w:pPr>
    </w:p>
    <w:p w14:paraId="3D98294B" w14:textId="26A12FC3" w:rsidR="00A431BA" w:rsidRPr="00A8275B" w:rsidRDefault="00A431BA" w:rsidP="004142B4">
      <w:pPr>
        <w:jc w:val="center"/>
        <w:rPr>
          <w:b/>
        </w:rPr>
      </w:pPr>
      <w:r w:rsidRPr="00A8275B">
        <w:rPr>
          <w:b/>
        </w:rPr>
        <w:t>I</w:t>
      </w:r>
      <w:r w:rsidR="00C93698" w:rsidRPr="00A8275B">
        <w:rPr>
          <w:b/>
        </w:rPr>
        <w:t>II</w:t>
      </w:r>
      <w:r w:rsidRPr="00A8275B">
        <w:rPr>
          <w:b/>
        </w:rPr>
        <w:t xml:space="preserve"> SKYRIUS</w:t>
      </w:r>
    </w:p>
    <w:p w14:paraId="0AB779FF" w14:textId="77777777" w:rsidR="00A975D5" w:rsidRPr="00A8275B" w:rsidRDefault="00096D69" w:rsidP="004142B4">
      <w:pPr>
        <w:jc w:val="center"/>
        <w:rPr>
          <w:b/>
        </w:rPr>
      </w:pPr>
      <w:bookmarkStart w:id="16" w:name="_Hlk121487811"/>
      <w:r w:rsidRPr="00A8275B">
        <w:rPr>
          <w:b/>
        </w:rPr>
        <w:t xml:space="preserve">2 </w:t>
      </w:r>
      <w:r w:rsidR="00C93698" w:rsidRPr="00A8275B">
        <w:rPr>
          <w:b/>
        </w:rPr>
        <w:t>UŽDAVINYS</w:t>
      </w:r>
    </w:p>
    <w:p w14:paraId="5ED3E8F8" w14:textId="59E8BE76" w:rsidR="00A90A8C" w:rsidRPr="00A8275B" w:rsidRDefault="00A431BA" w:rsidP="004312BE">
      <w:pPr>
        <w:jc w:val="center"/>
        <w:rPr>
          <w:b/>
        </w:rPr>
      </w:pPr>
      <w:r w:rsidRPr="00A8275B">
        <w:rPr>
          <w:b/>
        </w:rPr>
        <w:t>BENDRAŽMOGIŠKŲJŲ VERTYBIŲ PUOSELĖJIMAS IR SOCIALINIŲ KOMPETENCIJŲ UGDYMAS UŽTIKRINANT</w:t>
      </w:r>
      <w:r w:rsidR="000C7998" w:rsidRPr="00A8275B">
        <w:rPr>
          <w:b/>
        </w:rPr>
        <w:t xml:space="preserve"> </w:t>
      </w:r>
      <w:r w:rsidRPr="00A8275B">
        <w:rPr>
          <w:b/>
        </w:rPr>
        <w:t>BENDRUOMENĖS NARIŲ SAUGUMĄ</w:t>
      </w:r>
    </w:p>
    <w:tbl>
      <w:tblPr>
        <w:tblW w:w="9639" w:type="dxa"/>
        <w:tblInd w:w="-5" w:type="dxa"/>
        <w:tblLayout w:type="fixed"/>
        <w:tblCellMar>
          <w:left w:w="0" w:type="dxa"/>
          <w:right w:w="0" w:type="dxa"/>
        </w:tblCellMar>
        <w:tblLook w:val="0000" w:firstRow="0" w:lastRow="0" w:firstColumn="0" w:lastColumn="0" w:noHBand="0" w:noVBand="0"/>
      </w:tblPr>
      <w:tblGrid>
        <w:gridCol w:w="4962"/>
        <w:gridCol w:w="1275"/>
        <w:gridCol w:w="1134"/>
        <w:gridCol w:w="1134"/>
        <w:gridCol w:w="1134"/>
      </w:tblGrid>
      <w:tr w:rsidR="00A8275B" w:rsidRPr="00A8275B" w14:paraId="233D58BC" w14:textId="77777777" w:rsidTr="00A8275B">
        <w:trPr>
          <w:trHeight w:val="300"/>
          <w:tblHeader/>
        </w:trPr>
        <w:tc>
          <w:tcPr>
            <w:tcW w:w="4962" w:type="dxa"/>
            <w:tcBorders>
              <w:top w:val="single" w:sz="4" w:space="0" w:color="000000" w:themeColor="text1"/>
              <w:left w:val="single" w:sz="4" w:space="0" w:color="000000" w:themeColor="text1"/>
              <w:bottom w:val="single" w:sz="8" w:space="0" w:color="000000" w:themeColor="text1"/>
            </w:tcBorders>
            <w:shd w:val="clear" w:color="auto" w:fill="auto"/>
            <w:vAlign w:val="center"/>
          </w:tcPr>
          <w:p w14:paraId="2D9B57EC" w14:textId="77777777" w:rsidR="00AB281A" w:rsidRPr="00A8275B" w:rsidRDefault="00AB281A" w:rsidP="00F12575">
            <w:pPr>
              <w:keepNext/>
              <w:snapToGrid w:val="0"/>
              <w:jc w:val="center"/>
            </w:pPr>
            <w:r w:rsidRPr="00A8275B">
              <w:t>Rezultato vertinimo kriterijaus pavadinimas ir mato vienetas</w:t>
            </w:r>
          </w:p>
        </w:tc>
        <w:tc>
          <w:tcPr>
            <w:tcW w:w="1275" w:type="dxa"/>
            <w:tcBorders>
              <w:top w:val="single" w:sz="4" w:space="0" w:color="000000" w:themeColor="text1"/>
              <w:left w:val="single" w:sz="8" w:space="0" w:color="000000" w:themeColor="text1"/>
              <w:bottom w:val="single" w:sz="8" w:space="0" w:color="000000" w:themeColor="text1"/>
            </w:tcBorders>
            <w:shd w:val="clear" w:color="auto" w:fill="auto"/>
            <w:vAlign w:val="center"/>
          </w:tcPr>
          <w:p w14:paraId="08656136" w14:textId="30DE6464" w:rsidR="00AB281A" w:rsidRPr="00A8275B" w:rsidRDefault="00AB281A">
            <w:pPr>
              <w:keepNext/>
              <w:numPr>
                <w:ilvl w:val="0"/>
                <w:numId w:val="14"/>
              </w:numPr>
              <w:snapToGrid w:val="0"/>
              <w:jc w:val="center"/>
            </w:pPr>
            <w:r w:rsidRPr="00A8275B">
              <w:t xml:space="preserve"> m.</w:t>
            </w:r>
          </w:p>
        </w:tc>
        <w:tc>
          <w:tcPr>
            <w:tcW w:w="1134" w:type="dxa"/>
            <w:tcBorders>
              <w:top w:val="single" w:sz="4" w:space="0" w:color="000000" w:themeColor="text1"/>
              <w:left w:val="single" w:sz="8" w:space="0" w:color="000000" w:themeColor="text1"/>
              <w:bottom w:val="single" w:sz="8" w:space="0" w:color="000000" w:themeColor="text1"/>
              <w:right w:val="single" w:sz="4" w:space="0" w:color="000000" w:themeColor="text1"/>
            </w:tcBorders>
            <w:shd w:val="clear" w:color="auto" w:fill="auto"/>
            <w:vAlign w:val="center"/>
          </w:tcPr>
          <w:p w14:paraId="344F08C5" w14:textId="73A25884" w:rsidR="00AB281A" w:rsidRPr="00A8275B" w:rsidRDefault="00AB281A" w:rsidP="00DF7A55">
            <w:pPr>
              <w:keepNext/>
              <w:numPr>
                <w:ilvl w:val="0"/>
                <w:numId w:val="13"/>
              </w:numPr>
              <w:snapToGrid w:val="0"/>
            </w:pPr>
            <w:r w:rsidRPr="00A8275B">
              <w:t>m.</w:t>
            </w:r>
          </w:p>
        </w:tc>
        <w:tc>
          <w:tcPr>
            <w:tcW w:w="1134" w:type="dxa"/>
            <w:tcBorders>
              <w:top w:val="single" w:sz="4" w:space="0" w:color="000000" w:themeColor="text1"/>
              <w:left w:val="single" w:sz="8" w:space="0" w:color="000000" w:themeColor="text1"/>
              <w:bottom w:val="single" w:sz="8" w:space="0" w:color="000000" w:themeColor="text1"/>
              <w:right w:val="single" w:sz="4" w:space="0" w:color="000000" w:themeColor="text1"/>
            </w:tcBorders>
            <w:vAlign w:val="center"/>
          </w:tcPr>
          <w:p w14:paraId="5710313A" w14:textId="362AAFD2" w:rsidR="00AB281A" w:rsidRPr="00A8275B" w:rsidRDefault="00AB281A">
            <w:pPr>
              <w:keepNext/>
              <w:numPr>
                <w:ilvl w:val="0"/>
                <w:numId w:val="12"/>
              </w:numPr>
              <w:snapToGrid w:val="0"/>
              <w:jc w:val="center"/>
            </w:pPr>
            <w:r w:rsidRPr="00A8275B">
              <w:t>m.</w:t>
            </w:r>
          </w:p>
        </w:tc>
        <w:tc>
          <w:tcPr>
            <w:tcW w:w="1134" w:type="dxa"/>
            <w:tcBorders>
              <w:top w:val="single" w:sz="4" w:space="0" w:color="000000" w:themeColor="text1"/>
              <w:left w:val="single" w:sz="8" w:space="0" w:color="000000" w:themeColor="text1"/>
              <w:bottom w:val="single" w:sz="8" w:space="0" w:color="000000" w:themeColor="text1"/>
              <w:right w:val="single" w:sz="4" w:space="0" w:color="000000" w:themeColor="text1"/>
            </w:tcBorders>
            <w:vAlign w:val="center"/>
          </w:tcPr>
          <w:p w14:paraId="67865C29" w14:textId="13D09CC4" w:rsidR="00AB281A" w:rsidRPr="00A8275B" w:rsidRDefault="00AB281A" w:rsidP="000E188F">
            <w:pPr>
              <w:pStyle w:val="Sraopastraipa"/>
              <w:numPr>
                <w:ilvl w:val="0"/>
                <w:numId w:val="12"/>
              </w:numPr>
              <w:jc w:val="center"/>
            </w:pPr>
          </w:p>
        </w:tc>
      </w:tr>
      <w:tr w:rsidR="00A8275B" w:rsidRPr="00A8275B" w14:paraId="28C5A69D" w14:textId="77777777" w:rsidTr="00A8275B">
        <w:trPr>
          <w:trHeight w:val="300"/>
        </w:trPr>
        <w:tc>
          <w:tcPr>
            <w:tcW w:w="4962" w:type="dxa"/>
            <w:tcBorders>
              <w:top w:val="single" w:sz="4" w:space="0" w:color="auto"/>
              <w:left w:val="single" w:sz="4" w:space="0" w:color="000000" w:themeColor="text1"/>
              <w:bottom w:val="single" w:sz="4" w:space="0" w:color="auto"/>
            </w:tcBorders>
            <w:shd w:val="clear" w:color="auto" w:fill="auto"/>
          </w:tcPr>
          <w:p w14:paraId="4DE45D21" w14:textId="06360F72" w:rsidR="00622CCD" w:rsidRPr="00A8275B" w:rsidRDefault="00622CCD" w:rsidP="00A8275B">
            <w:pPr>
              <w:pStyle w:val="Sraopastraipa"/>
              <w:numPr>
                <w:ilvl w:val="3"/>
                <w:numId w:val="1"/>
              </w:numPr>
              <w:tabs>
                <w:tab w:val="left" w:pos="180"/>
                <w:tab w:val="left" w:pos="555"/>
              </w:tabs>
              <w:ind w:left="709" w:hanging="283"/>
              <w:rPr>
                <w:shd w:val="clear" w:color="auto" w:fill="FFFFFF"/>
              </w:rPr>
            </w:pPr>
            <w:r w:rsidRPr="00A8275B">
              <w:rPr>
                <w:shd w:val="clear" w:color="auto" w:fill="FFFFFF"/>
              </w:rPr>
              <w:t>Mokinių, dalyvaujančių prevencinėse programos</w:t>
            </w:r>
            <w:r w:rsidR="00752FA1">
              <w:rPr>
                <w:shd w:val="clear" w:color="auto" w:fill="FFFFFF"/>
              </w:rPr>
              <w:t>e</w:t>
            </w:r>
            <w:r w:rsidRPr="00A8275B">
              <w:rPr>
                <w:shd w:val="clear" w:color="auto" w:fill="FFFFFF"/>
              </w:rPr>
              <w:t>, dalis</w:t>
            </w:r>
            <w:r w:rsidR="00A8275B" w:rsidRPr="00A8275B">
              <w:rPr>
                <w:shd w:val="clear" w:color="auto" w:fill="FFFFFF"/>
              </w:rPr>
              <w:t>.</w:t>
            </w:r>
          </w:p>
        </w:tc>
        <w:tc>
          <w:tcPr>
            <w:tcW w:w="1275" w:type="dxa"/>
            <w:tcBorders>
              <w:top w:val="single" w:sz="4" w:space="0" w:color="auto"/>
              <w:left w:val="single" w:sz="8" w:space="0" w:color="000000" w:themeColor="text1"/>
              <w:bottom w:val="single" w:sz="4" w:space="0" w:color="auto"/>
            </w:tcBorders>
            <w:shd w:val="clear" w:color="auto" w:fill="auto"/>
          </w:tcPr>
          <w:p w14:paraId="4CD5A1CA" w14:textId="45BF4E21" w:rsidR="00622CCD" w:rsidRPr="00A8275B" w:rsidRDefault="00622CCD" w:rsidP="01783EC1">
            <w:pPr>
              <w:snapToGrid w:val="0"/>
              <w:jc w:val="center"/>
            </w:pPr>
            <w:r w:rsidRPr="00A8275B">
              <w:t>100</w:t>
            </w:r>
          </w:p>
        </w:tc>
        <w:tc>
          <w:tcPr>
            <w:tcW w:w="1134" w:type="dxa"/>
            <w:tcBorders>
              <w:top w:val="single" w:sz="4" w:space="0" w:color="auto"/>
              <w:left w:val="single" w:sz="8" w:space="0" w:color="000000" w:themeColor="text1"/>
              <w:bottom w:val="single" w:sz="4" w:space="0" w:color="auto"/>
              <w:right w:val="single" w:sz="4" w:space="0" w:color="000000" w:themeColor="text1"/>
            </w:tcBorders>
            <w:shd w:val="clear" w:color="auto" w:fill="auto"/>
          </w:tcPr>
          <w:p w14:paraId="3AACA451" w14:textId="5E06E182" w:rsidR="00622CCD" w:rsidRPr="00A8275B" w:rsidRDefault="00622CCD" w:rsidP="00F12575">
            <w:pPr>
              <w:snapToGrid w:val="0"/>
              <w:ind w:left="540" w:hanging="540"/>
              <w:jc w:val="center"/>
              <w:rPr>
                <w:rFonts w:cs="Tahoma"/>
                <w:bCs/>
              </w:rPr>
            </w:pPr>
            <w:r w:rsidRPr="00A8275B">
              <w:rPr>
                <w:rFonts w:cs="Tahoma"/>
                <w:bCs/>
              </w:rPr>
              <w:t>100</w:t>
            </w:r>
          </w:p>
        </w:tc>
        <w:tc>
          <w:tcPr>
            <w:tcW w:w="1134" w:type="dxa"/>
            <w:tcBorders>
              <w:top w:val="single" w:sz="4" w:space="0" w:color="auto"/>
              <w:left w:val="single" w:sz="8" w:space="0" w:color="000000" w:themeColor="text1"/>
              <w:bottom w:val="single" w:sz="4" w:space="0" w:color="auto"/>
              <w:right w:val="single" w:sz="4" w:space="0" w:color="000000" w:themeColor="text1"/>
            </w:tcBorders>
          </w:tcPr>
          <w:p w14:paraId="0C287A6A" w14:textId="601E0221" w:rsidR="00622CCD" w:rsidRPr="00A8275B" w:rsidRDefault="00622CCD" w:rsidP="00F12575">
            <w:pPr>
              <w:snapToGrid w:val="0"/>
              <w:ind w:left="540" w:hanging="540"/>
              <w:jc w:val="center"/>
              <w:rPr>
                <w:rFonts w:cs="Tahoma"/>
                <w:bCs/>
              </w:rPr>
            </w:pPr>
            <w:r w:rsidRPr="00A8275B">
              <w:rPr>
                <w:rFonts w:cs="Tahoma"/>
                <w:bCs/>
              </w:rPr>
              <w:t>100</w:t>
            </w:r>
          </w:p>
        </w:tc>
        <w:tc>
          <w:tcPr>
            <w:tcW w:w="1134" w:type="dxa"/>
            <w:tcBorders>
              <w:top w:val="single" w:sz="4" w:space="0" w:color="auto"/>
              <w:left w:val="single" w:sz="8" w:space="0" w:color="000000" w:themeColor="text1"/>
              <w:bottom w:val="single" w:sz="4" w:space="0" w:color="auto"/>
              <w:right w:val="single" w:sz="4" w:space="0" w:color="000000" w:themeColor="text1"/>
            </w:tcBorders>
          </w:tcPr>
          <w:p w14:paraId="07ECF6D3" w14:textId="012883BD" w:rsidR="00622CCD" w:rsidRPr="00A8275B" w:rsidRDefault="00622CCD" w:rsidP="6723167E">
            <w:pPr>
              <w:jc w:val="center"/>
              <w:rPr>
                <w:rFonts w:cs="Tahoma"/>
              </w:rPr>
            </w:pPr>
            <w:r w:rsidRPr="00A8275B">
              <w:rPr>
                <w:rFonts w:cs="Tahoma"/>
              </w:rPr>
              <w:t>100</w:t>
            </w:r>
          </w:p>
        </w:tc>
      </w:tr>
      <w:tr w:rsidR="00A8275B" w:rsidRPr="00A8275B" w14:paraId="5C85A019" w14:textId="77777777" w:rsidTr="00A8275B">
        <w:trPr>
          <w:trHeight w:val="300"/>
        </w:trPr>
        <w:tc>
          <w:tcPr>
            <w:tcW w:w="4962" w:type="dxa"/>
            <w:tcBorders>
              <w:top w:val="single" w:sz="4" w:space="0" w:color="auto"/>
              <w:left w:val="single" w:sz="4" w:space="0" w:color="000000" w:themeColor="text1"/>
              <w:bottom w:val="single" w:sz="4" w:space="0" w:color="auto"/>
            </w:tcBorders>
            <w:shd w:val="clear" w:color="auto" w:fill="auto"/>
          </w:tcPr>
          <w:p w14:paraId="07D28C75" w14:textId="727FB435" w:rsidR="00AB281A" w:rsidRPr="00A8275B" w:rsidRDefault="00AB281A" w:rsidP="00A8275B">
            <w:pPr>
              <w:pStyle w:val="Sraopastraipa"/>
              <w:numPr>
                <w:ilvl w:val="3"/>
                <w:numId w:val="1"/>
              </w:numPr>
              <w:tabs>
                <w:tab w:val="left" w:pos="180"/>
              </w:tabs>
              <w:ind w:left="709" w:hanging="283"/>
              <w:rPr>
                <w:shd w:val="clear" w:color="auto" w:fill="FFFFFF"/>
              </w:rPr>
            </w:pPr>
            <w:r w:rsidRPr="00A8275B">
              <w:t>Organizuotų tėvų švietimo veiklų skaičius.</w:t>
            </w:r>
          </w:p>
        </w:tc>
        <w:tc>
          <w:tcPr>
            <w:tcW w:w="1275" w:type="dxa"/>
            <w:tcBorders>
              <w:top w:val="single" w:sz="4" w:space="0" w:color="auto"/>
              <w:left w:val="single" w:sz="8" w:space="0" w:color="000000" w:themeColor="text1"/>
              <w:bottom w:val="single" w:sz="4" w:space="0" w:color="auto"/>
            </w:tcBorders>
            <w:shd w:val="clear" w:color="auto" w:fill="auto"/>
          </w:tcPr>
          <w:p w14:paraId="7DBB1169" w14:textId="77777777" w:rsidR="00AB281A" w:rsidRPr="00A8275B" w:rsidRDefault="00AB281A" w:rsidP="01783EC1">
            <w:pPr>
              <w:snapToGrid w:val="0"/>
              <w:jc w:val="center"/>
            </w:pPr>
            <w:r w:rsidRPr="00A8275B">
              <w:t>8</w:t>
            </w:r>
          </w:p>
        </w:tc>
        <w:tc>
          <w:tcPr>
            <w:tcW w:w="1134" w:type="dxa"/>
            <w:tcBorders>
              <w:top w:val="single" w:sz="4" w:space="0" w:color="auto"/>
              <w:left w:val="single" w:sz="8" w:space="0" w:color="000000" w:themeColor="text1"/>
              <w:bottom w:val="single" w:sz="4" w:space="0" w:color="auto"/>
              <w:right w:val="single" w:sz="4" w:space="0" w:color="000000" w:themeColor="text1"/>
            </w:tcBorders>
            <w:shd w:val="clear" w:color="auto" w:fill="auto"/>
          </w:tcPr>
          <w:p w14:paraId="0C97DD49" w14:textId="77777777" w:rsidR="00AB281A" w:rsidRPr="00A8275B" w:rsidRDefault="00AB281A" w:rsidP="00F12575">
            <w:pPr>
              <w:snapToGrid w:val="0"/>
              <w:ind w:left="540" w:hanging="540"/>
              <w:jc w:val="center"/>
              <w:rPr>
                <w:rFonts w:cs="Tahoma"/>
                <w:bCs/>
              </w:rPr>
            </w:pPr>
            <w:r w:rsidRPr="00A8275B">
              <w:rPr>
                <w:rFonts w:cs="Tahoma"/>
                <w:bCs/>
              </w:rPr>
              <w:t>9</w:t>
            </w:r>
          </w:p>
        </w:tc>
        <w:tc>
          <w:tcPr>
            <w:tcW w:w="1134" w:type="dxa"/>
            <w:tcBorders>
              <w:top w:val="single" w:sz="4" w:space="0" w:color="auto"/>
              <w:left w:val="single" w:sz="8" w:space="0" w:color="000000" w:themeColor="text1"/>
              <w:bottom w:val="single" w:sz="4" w:space="0" w:color="auto"/>
              <w:right w:val="single" w:sz="4" w:space="0" w:color="000000" w:themeColor="text1"/>
            </w:tcBorders>
          </w:tcPr>
          <w:p w14:paraId="391101FA" w14:textId="77777777" w:rsidR="00AB281A" w:rsidRPr="00A8275B" w:rsidRDefault="00AB281A" w:rsidP="00F12575">
            <w:pPr>
              <w:snapToGrid w:val="0"/>
              <w:ind w:left="540" w:hanging="540"/>
              <w:jc w:val="center"/>
              <w:rPr>
                <w:rFonts w:cs="Tahoma"/>
                <w:bCs/>
              </w:rPr>
            </w:pPr>
            <w:r w:rsidRPr="00A8275B">
              <w:rPr>
                <w:rFonts w:cs="Tahoma"/>
                <w:bCs/>
              </w:rPr>
              <w:t>10</w:t>
            </w:r>
          </w:p>
        </w:tc>
        <w:tc>
          <w:tcPr>
            <w:tcW w:w="1134" w:type="dxa"/>
            <w:tcBorders>
              <w:top w:val="single" w:sz="4" w:space="0" w:color="auto"/>
              <w:left w:val="single" w:sz="8" w:space="0" w:color="000000" w:themeColor="text1"/>
              <w:bottom w:val="single" w:sz="4" w:space="0" w:color="auto"/>
              <w:right w:val="single" w:sz="4" w:space="0" w:color="000000" w:themeColor="text1"/>
            </w:tcBorders>
          </w:tcPr>
          <w:p w14:paraId="1B0EFE07" w14:textId="327F6EAB" w:rsidR="00AB281A" w:rsidRPr="00A8275B" w:rsidRDefault="00754A91" w:rsidP="6723167E">
            <w:pPr>
              <w:jc w:val="center"/>
              <w:rPr>
                <w:rFonts w:cs="Tahoma"/>
              </w:rPr>
            </w:pPr>
            <w:r w:rsidRPr="00A8275B">
              <w:rPr>
                <w:rFonts w:cs="Tahoma"/>
              </w:rPr>
              <w:t>10</w:t>
            </w:r>
          </w:p>
        </w:tc>
      </w:tr>
      <w:tr w:rsidR="00A8275B" w:rsidRPr="00A8275B" w14:paraId="60AC452C" w14:textId="77777777" w:rsidTr="00A8275B">
        <w:trPr>
          <w:trHeight w:val="300"/>
        </w:trPr>
        <w:tc>
          <w:tcPr>
            <w:tcW w:w="4962" w:type="dxa"/>
            <w:tcBorders>
              <w:top w:val="single" w:sz="4" w:space="0" w:color="auto"/>
              <w:left w:val="single" w:sz="4" w:space="0" w:color="000000" w:themeColor="text1"/>
              <w:bottom w:val="single" w:sz="4" w:space="0" w:color="auto"/>
            </w:tcBorders>
            <w:shd w:val="clear" w:color="auto" w:fill="auto"/>
          </w:tcPr>
          <w:p w14:paraId="66AE6A51" w14:textId="0DB8CD91" w:rsidR="00622CCD" w:rsidRPr="00A8275B" w:rsidRDefault="00622CCD" w:rsidP="00A8275B">
            <w:pPr>
              <w:pStyle w:val="Sraopastraipa"/>
              <w:numPr>
                <w:ilvl w:val="3"/>
                <w:numId w:val="1"/>
              </w:numPr>
              <w:tabs>
                <w:tab w:val="left" w:pos="180"/>
              </w:tabs>
              <w:ind w:left="709" w:hanging="283"/>
            </w:pPr>
            <w:r w:rsidRPr="00A8275B">
              <w:t>Mokinių, patiriančių patyčias, smurtą, dalis nuo visų besimokančiųjų</w:t>
            </w:r>
            <w:r w:rsidR="00A8275B" w:rsidRPr="00A8275B">
              <w:t>.</w:t>
            </w:r>
          </w:p>
        </w:tc>
        <w:tc>
          <w:tcPr>
            <w:tcW w:w="1275" w:type="dxa"/>
            <w:tcBorders>
              <w:top w:val="single" w:sz="4" w:space="0" w:color="auto"/>
              <w:left w:val="single" w:sz="8" w:space="0" w:color="000000" w:themeColor="text1"/>
              <w:bottom w:val="single" w:sz="4" w:space="0" w:color="auto"/>
            </w:tcBorders>
            <w:shd w:val="clear" w:color="auto" w:fill="auto"/>
          </w:tcPr>
          <w:p w14:paraId="4C319598" w14:textId="00F26E19" w:rsidR="00622CCD" w:rsidRPr="00A8275B" w:rsidRDefault="00622CCD" w:rsidP="01783EC1">
            <w:pPr>
              <w:snapToGrid w:val="0"/>
              <w:jc w:val="center"/>
            </w:pPr>
            <w:r w:rsidRPr="00A8275B">
              <w:t>2</w:t>
            </w:r>
          </w:p>
        </w:tc>
        <w:tc>
          <w:tcPr>
            <w:tcW w:w="1134" w:type="dxa"/>
            <w:tcBorders>
              <w:top w:val="single" w:sz="4" w:space="0" w:color="auto"/>
              <w:left w:val="single" w:sz="8" w:space="0" w:color="000000" w:themeColor="text1"/>
              <w:bottom w:val="single" w:sz="4" w:space="0" w:color="auto"/>
              <w:right w:val="single" w:sz="4" w:space="0" w:color="000000" w:themeColor="text1"/>
            </w:tcBorders>
            <w:shd w:val="clear" w:color="auto" w:fill="auto"/>
          </w:tcPr>
          <w:p w14:paraId="2544BED6" w14:textId="72EAC290" w:rsidR="00622CCD" w:rsidRPr="00A8275B" w:rsidRDefault="00622CCD" w:rsidP="00F12575">
            <w:pPr>
              <w:snapToGrid w:val="0"/>
              <w:ind w:left="540" w:hanging="540"/>
              <w:jc w:val="center"/>
              <w:rPr>
                <w:rFonts w:cs="Tahoma"/>
                <w:bCs/>
              </w:rPr>
            </w:pPr>
            <w:r w:rsidRPr="00A8275B">
              <w:rPr>
                <w:rFonts w:cs="Tahoma"/>
                <w:bCs/>
              </w:rPr>
              <w:t>1,5</w:t>
            </w:r>
          </w:p>
        </w:tc>
        <w:tc>
          <w:tcPr>
            <w:tcW w:w="1134" w:type="dxa"/>
            <w:tcBorders>
              <w:top w:val="single" w:sz="4" w:space="0" w:color="auto"/>
              <w:left w:val="single" w:sz="8" w:space="0" w:color="000000" w:themeColor="text1"/>
              <w:bottom w:val="single" w:sz="4" w:space="0" w:color="auto"/>
              <w:right w:val="single" w:sz="4" w:space="0" w:color="000000" w:themeColor="text1"/>
            </w:tcBorders>
          </w:tcPr>
          <w:p w14:paraId="5959F0AE" w14:textId="33371689" w:rsidR="00622CCD" w:rsidRPr="00A8275B" w:rsidRDefault="00622CCD" w:rsidP="00F12575">
            <w:pPr>
              <w:snapToGrid w:val="0"/>
              <w:ind w:left="540" w:hanging="540"/>
              <w:jc w:val="center"/>
              <w:rPr>
                <w:rFonts w:cs="Tahoma"/>
                <w:bCs/>
              </w:rPr>
            </w:pPr>
            <w:r w:rsidRPr="00A8275B">
              <w:rPr>
                <w:rFonts w:cs="Tahoma"/>
                <w:bCs/>
              </w:rPr>
              <w:t>1</w:t>
            </w:r>
          </w:p>
        </w:tc>
        <w:tc>
          <w:tcPr>
            <w:tcW w:w="1134" w:type="dxa"/>
            <w:tcBorders>
              <w:top w:val="single" w:sz="4" w:space="0" w:color="auto"/>
              <w:left w:val="single" w:sz="8" w:space="0" w:color="000000" w:themeColor="text1"/>
              <w:bottom w:val="single" w:sz="4" w:space="0" w:color="auto"/>
              <w:right w:val="single" w:sz="4" w:space="0" w:color="000000" w:themeColor="text1"/>
            </w:tcBorders>
          </w:tcPr>
          <w:p w14:paraId="6A73345A" w14:textId="636841EF" w:rsidR="00622CCD" w:rsidRPr="00A8275B" w:rsidRDefault="00622CCD" w:rsidP="6723167E">
            <w:pPr>
              <w:jc w:val="center"/>
              <w:rPr>
                <w:rFonts w:cs="Tahoma"/>
              </w:rPr>
            </w:pPr>
            <w:r w:rsidRPr="00A8275B">
              <w:rPr>
                <w:rFonts w:cs="Tahoma"/>
              </w:rPr>
              <w:t>1</w:t>
            </w:r>
          </w:p>
        </w:tc>
      </w:tr>
      <w:tr w:rsidR="00A8275B" w:rsidRPr="00A8275B" w14:paraId="3ACBC323" w14:textId="77777777" w:rsidTr="00A8275B">
        <w:trPr>
          <w:trHeight w:val="300"/>
        </w:trPr>
        <w:tc>
          <w:tcPr>
            <w:tcW w:w="4962" w:type="dxa"/>
            <w:tcBorders>
              <w:top w:val="single" w:sz="4" w:space="0" w:color="auto"/>
              <w:left w:val="single" w:sz="4" w:space="0" w:color="000000" w:themeColor="text1"/>
              <w:bottom w:val="single" w:sz="4" w:space="0" w:color="auto"/>
            </w:tcBorders>
            <w:shd w:val="clear" w:color="auto" w:fill="auto"/>
          </w:tcPr>
          <w:p w14:paraId="603E1A1E" w14:textId="31BBD3CB" w:rsidR="00413FA7" w:rsidRPr="00A8275B" w:rsidRDefault="00413FA7" w:rsidP="00A8275B">
            <w:pPr>
              <w:pStyle w:val="Sraopastraipa"/>
              <w:numPr>
                <w:ilvl w:val="3"/>
                <w:numId w:val="1"/>
              </w:numPr>
              <w:tabs>
                <w:tab w:val="left" w:pos="180"/>
              </w:tabs>
              <w:ind w:left="709" w:hanging="283"/>
            </w:pPr>
            <w:r w:rsidRPr="00A8275B">
              <w:t>Integralaus ugdymo organizavimas, vadovaujantis Jungtinių Tautų darnaus vystymosi principais (sk.)</w:t>
            </w:r>
            <w:r w:rsidR="00A8275B" w:rsidRPr="00A8275B">
              <w:t>.</w:t>
            </w:r>
          </w:p>
        </w:tc>
        <w:tc>
          <w:tcPr>
            <w:tcW w:w="1275" w:type="dxa"/>
            <w:tcBorders>
              <w:top w:val="single" w:sz="4" w:space="0" w:color="auto"/>
              <w:left w:val="single" w:sz="8" w:space="0" w:color="000000" w:themeColor="text1"/>
              <w:bottom w:val="single" w:sz="4" w:space="0" w:color="auto"/>
            </w:tcBorders>
            <w:shd w:val="clear" w:color="auto" w:fill="auto"/>
          </w:tcPr>
          <w:p w14:paraId="497CE796" w14:textId="5540AAC4" w:rsidR="00413FA7" w:rsidRPr="00A8275B" w:rsidRDefault="00413FA7" w:rsidP="01783EC1">
            <w:pPr>
              <w:snapToGrid w:val="0"/>
              <w:jc w:val="center"/>
            </w:pPr>
            <w:r w:rsidRPr="00A8275B">
              <w:t>6</w:t>
            </w:r>
          </w:p>
        </w:tc>
        <w:tc>
          <w:tcPr>
            <w:tcW w:w="1134" w:type="dxa"/>
            <w:tcBorders>
              <w:top w:val="single" w:sz="4" w:space="0" w:color="auto"/>
              <w:left w:val="single" w:sz="8" w:space="0" w:color="000000" w:themeColor="text1"/>
              <w:bottom w:val="single" w:sz="4" w:space="0" w:color="auto"/>
              <w:right w:val="single" w:sz="4" w:space="0" w:color="000000" w:themeColor="text1"/>
            </w:tcBorders>
            <w:shd w:val="clear" w:color="auto" w:fill="auto"/>
          </w:tcPr>
          <w:p w14:paraId="57CD348A" w14:textId="2CE413D8" w:rsidR="00413FA7" w:rsidRPr="00A8275B" w:rsidRDefault="00413FA7" w:rsidP="00F12575">
            <w:pPr>
              <w:snapToGrid w:val="0"/>
              <w:ind w:left="540" w:hanging="540"/>
              <w:jc w:val="center"/>
              <w:rPr>
                <w:rFonts w:cs="Tahoma"/>
                <w:bCs/>
              </w:rPr>
            </w:pPr>
            <w:r w:rsidRPr="00A8275B">
              <w:rPr>
                <w:rFonts w:cs="Tahoma"/>
                <w:bCs/>
              </w:rPr>
              <w:t>7</w:t>
            </w:r>
          </w:p>
        </w:tc>
        <w:tc>
          <w:tcPr>
            <w:tcW w:w="1134" w:type="dxa"/>
            <w:tcBorders>
              <w:top w:val="single" w:sz="4" w:space="0" w:color="auto"/>
              <w:left w:val="single" w:sz="8" w:space="0" w:color="000000" w:themeColor="text1"/>
              <w:bottom w:val="single" w:sz="4" w:space="0" w:color="auto"/>
              <w:right w:val="single" w:sz="4" w:space="0" w:color="000000" w:themeColor="text1"/>
            </w:tcBorders>
          </w:tcPr>
          <w:p w14:paraId="7665842C" w14:textId="44DA1BDC" w:rsidR="00413FA7" w:rsidRPr="00A8275B" w:rsidRDefault="00413FA7" w:rsidP="00F12575">
            <w:pPr>
              <w:snapToGrid w:val="0"/>
              <w:ind w:left="540" w:hanging="540"/>
              <w:jc w:val="center"/>
              <w:rPr>
                <w:rFonts w:cs="Tahoma"/>
                <w:bCs/>
              </w:rPr>
            </w:pPr>
            <w:r w:rsidRPr="00A8275B">
              <w:rPr>
                <w:rFonts w:cs="Tahoma"/>
                <w:bCs/>
              </w:rPr>
              <w:t>8</w:t>
            </w:r>
          </w:p>
        </w:tc>
        <w:tc>
          <w:tcPr>
            <w:tcW w:w="1134" w:type="dxa"/>
            <w:tcBorders>
              <w:top w:val="single" w:sz="4" w:space="0" w:color="auto"/>
              <w:left w:val="single" w:sz="8" w:space="0" w:color="000000" w:themeColor="text1"/>
              <w:bottom w:val="single" w:sz="4" w:space="0" w:color="auto"/>
              <w:right w:val="single" w:sz="4" w:space="0" w:color="000000" w:themeColor="text1"/>
            </w:tcBorders>
          </w:tcPr>
          <w:p w14:paraId="2F8C775C" w14:textId="7E6BB151" w:rsidR="00413FA7" w:rsidRPr="00A8275B" w:rsidRDefault="00413FA7" w:rsidP="6723167E">
            <w:pPr>
              <w:jc w:val="center"/>
              <w:rPr>
                <w:rFonts w:cs="Tahoma"/>
              </w:rPr>
            </w:pPr>
            <w:r w:rsidRPr="00A8275B">
              <w:rPr>
                <w:rFonts w:cs="Tahoma"/>
              </w:rPr>
              <w:t>8</w:t>
            </w:r>
          </w:p>
        </w:tc>
      </w:tr>
      <w:tr w:rsidR="00A8275B" w:rsidRPr="00A8275B" w14:paraId="0AECDF35" w14:textId="77777777" w:rsidTr="00A8275B">
        <w:trPr>
          <w:trHeight w:val="300"/>
        </w:trPr>
        <w:tc>
          <w:tcPr>
            <w:tcW w:w="4962" w:type="dxa"/>
            <w:tcBorders>
              <w:top w:val="single" w:sz="4" w:space="0" w:color="auto"/>
              <w:left w:val="single" w:sz="4" w:space="0" w:color="000000" w:themeColor="text1"/>
              <w:bottom w:val="single" w:sz="4" w:space="0" w:color="auto"/>
            </w:tcBorders>
            <w:shd w:val="clear" w:color="auto" w:fill="auto"/>
          </w:tcPr>
          <w:p w14:paraId="790995BB" w14:textId="00D305CD" w:rsidR="00AB281A" w:rsidRPr="00A8275B" w:rsidRDefault="00AB281A" w:rsidP="00A8275B">
            <w:pPr>
              <w:pStyle w:val="Text"/>
              <w:numPr>
                <w:ilvl w:val="3"/>
                <w:numId w:val="1"/>
              </w:numPr>
              <w:snapToGrid w:val="0"/>
              <w:ind w:left="709" w:hanging="283"/>
              <w:rPr>
                <w:noProof/>
                <w:lang w:val="lt-LT"/>
              </w:rPr>
            </w:pPr>
            <w:r w:rsidRPr="00A8275B">
              <w:rPr>
                <w:noProof/>
                <w:lang w:val="lt-LT"/>
              </w:rPr>
              <w:t>Mokinių, dalyvavusių socialinio -</w:t>
            </w:r>
            <w:r w:rsidR="00C93698" w:rsidRPr="00A8275B">
              <w:rPr>
                <w:noProof/>
                <w:lang w:val="lt-LT"/>
              </w:rPr>
              <w:t xml:space="preserve"> </w:t>
            </w:r>
            <w:r w:rsidRPr="00A8275B">
              <w:rPr>
                <w:noProof/>
                <w:lang w:val="lt-LT"/>
              </w:rPr>
              <w:t>pilietinio ugdymo veiklose, procentas.</w:t>
            </w:r>
          </w:p>
        </w:tc>
        <w:tc>
          <w:tcPr>
            <w:tcW w:w="1275" w:type="dxa"/>
            <w:tcBorders>
              <w:top w:val="single" w:sz="4" w:space="0" w:color="auto"/>
              <w:left w:val="single" w:sz="8" w:space="0" w:color="000000" w:themeColor="text1"/>
              <w:bottom w:val="single" w:sz="4" w:space="0" w:color="auto"/>
            </w:tcBorders>
            <w:shd w:val="clear" w:color="auto" w:fill="auto"/>
          </w:tcPr>
          <w:p w14:paraId="556FE687" w14:textId="77777777" w:rsidR="00AB281A" w:rsidRPr="00A8275B" w:rsidRDefault="00AB281A" w:rsidP="01783EC1">
            <w:pPr>
              <w:pStyle w:val="Pagrindinistekstas"/>
              <w:snapToGrid w:val="0"/>
              <w:jc w:val="center"/>
            </w:pPr>
            <w:r w:rsidRPr="00A8275B">
              <w:t>90 %</w:t>
            </w:r>
          </w:p>
        </w:tc>
        <w:tc>
          <w:tcPr>
            <w:tcW w:w="1134" w:type="dxa"/>
            <w:tcBorders>
              <w:top w:val="single" w:sz="4" w:space="0" w:color="auto"/>
              <w:left w:val="single" w:sz="8" w:space="0" w:color="000000" w:themeColor="text1"/>
              <w:bottom w:val="single" w:sz="4" w:space="0" w:color="auto"/>
              <w:right w:val="single" w:sz="4" w:space="0" w:color="000000" w:themeColor="text1"/>
            </w:tcBorders>
            <w:shd w:val="clear" w:color="auto" w:fill="auto"/>
          </w:tcPr>
          <w:p w14:paraId="40EBB577" w14:textId="77777777" w:rsidR="00AB281A" w:rsidRPr="00A8275B" w:rsidRDefault="00AB281A" w:rsidP="00F12575">
            <w:pPr>
              <w:pStyle w:val="Pagrindinistekstas"/>
              <w:snapToGrid w:val="0"/>
              <w:jc w:val="center"/>
            </w:pPr>
            <w:r w:rsidRPr="00A8275B">
              <w:t>90 %</w:t>
            </w:r>
          </w:p>
        </w:tc>
        <w:tc>
          <w:tcPr>
            <w:tcW w:w="1134" w:type="dxa"/>
            <w:tcBorders>
              <w:top w:val="single" w:sz="4" w:space="0" w:color="auto"/>
              <w:left w:val="single" w:sz="8" w:space="0" w:color="000000" w:themeColor="text1"/>
              <w:bottom w:val="single" w:sz="4" w:space="0" w:color="auto"/>
              <w:right w:val="single" w:sz="4" w:space="0" w:color="000000" w:themeColor="text1"/>
            </w:tcBorders>
          </w:tcPr>
          <w:p w14:paraId="2D9D69B4" w14:textId="77777777" w:rsidR="00AB281A" w:rsidRPr="00A8275B" w:rsidRDefault="00AB281A" w:rsidP="00F12575">
            <w:pPr>
              <w:pStyle w:val="Pagrindinistekstas"/>
              <w:snapToGrid w:val="0"/>
              <w:jc w:val="center"/>
            </w:pPr>
            <w:r w:rsidRPr="00A8275B">
              <w:t>90 %</w:t>
            </w:r>
          </w:p>
        </w:tc>
        <w:tc>
          <w:tcPr>
            <w:tcW w:w="1134" w:type="dxa"/>
            <w:tcBorders>
              <w:top w:val="single" w:sz="4" w:space="0" w:color="auto"/>
              <w:left w:val="single" w:sz="8" w:space="0" w:color="000000" w:themeColor="text1"/>
              <w:bottom w:val="single" w:sz="4" w:space="0" w:color="auto"/>
              <w:right w:val="single" w:sz="4" w:space="0" w:color="000000" w:themeColor="text1"/>
            </w:tcBorders>
          </w:tcPr>
          <w:p w14:paraId="376014E5" w14:textId="11586111" w:rsidR="00AB281A" w:rsidRPr="00A8275B" w:rsidRDefault="00C2027C" w:rsidP="6723167E">
            <w:pPr>
              <w:pStyle w:val="Pagrindinistekstas"/>
              <w:jc w:val="center"/>
            </w:pPr>
            <w:r w:rsidRPr="00A8275B">
              <w:t>90 %</w:t>
            </w:r>
          </w:p>
        </w:tc>
      </w:tr>
      <w:tr w:rsidR="00A8275B" w:rsidRPr="00A8275B" w14:paraId="0059093D" w14:textId="77777777" w:rsidTr="00A8275B">
        <w:trPr>
          <w:trHeight w:val="300"/>
        </w:trPr>
        <w:tc>
          <w:tcPr>
            <w:tcW w:w="4962" w:type="dxa"/>
            <w:tcBorders>
              <w:top w:val="single" w:sz="4" w:space="0" w:color="auto"/>
              <w:left w:val="single" w:sz="4" w:space="0" w:color="000000" w:themeColor="text1"/>
              <w:bottom w:val="single" w:sz="4" w:space="0" w:color="auto"/>
            </w:tcBorders>
            <w:shd w:val="clear" w:color="auto" w:fill="auto"/>
          </w:tcPr>
          <w:p w14:paraId="683ACAB3" w14:textId="11188DCD" w:rsidR="00AB281A" w:rsidRPr="00A8275B" w:rsidRDefault="00AB281A" w:rsidP="00A8275B">
            <w:pPr>
              <w:pStyle w:val="Text"/>
              <w:numPr>
                <w:ilvl w:val="3"/>
                <w:numId w:val="1"/>
              </w:numPr>
              <w:snapToGrid w:val="0"/>
              <w:ind w:left="709" w:hanging="283"/>
              <w:rPr>
                <w:noProof/>
                <w:lang w:val="lt-LT"/>
              </w:rPr>
            </w:pPr>
            <w:r w:rsidRPr="00A8275B">
              <w:rPr>
                <w:noProof/>
                <w:lang w:val="lt-LT"/>
              </w:rPr>
              <w:t>Mokinių, dalyvavusių ugdymo karjerai veiklose,</w:t>
            </w:r>
            <w:r w:rsidR="00C93698" w:rsidRPr="00A8275B">
              <w:rPr>
                <w:noProof/>
                <w:lang w:val="lt-LT"/>
              </w:rPr>
              <w:t xml:space="preserve"> </w:t>
            </w:r>
            <w:r w:rsidRPr="00A8275B">
              <w:rPr>
                <w:noProof/>
                <w:lang w:val="lt-LT"/>
              </w:rPr>
              <w:t>procentas.</w:t>
            </w:r>
          </w:p>
        </w:tc>
        <w:tc>
          <w:tcPr>
            <w:tcW w:w="1275" w:type="dxa"/>
            <w:tcBorders>
              <w:top w:val="single" w:sz="4" w:space="0" w:color="auto"/>
              <w:left w:val="single" w:sz="8" w:space="0" w:color="000000" w:themeColor="text1"/>
              <w:bottom w:val="single" w:sz="4" w:space="0" w:color="auto"/>
            </w:tcBorders>
            <w:shd w:val="clear" w:color="auto" w:fill="auto"/>
          </w:tcPr>
          <w:p w14:paraId="50084535" w14:textId="77777777" w:rsidR="00AB281A" w:rsidRPr="00A8275B" w:rsidRDefault="00AB281A" w:rsidP="7B09BE63">
            <w:pPr>
              <w:pStyle w:val="Pagrindinistekstas"/>
              <w:snapToGrid w:val="0"/>
              <w:jc w:val="center"/>
            </w:pPr>
            <w:r w:rsidRPr="00A8275B">
              <w:t>100 %</w:t>
            </w:r>
          </w:p>
        </w:tc>
        <w:tc>
          <w:tcPr>
            <w:tcW w:w="1134" w:type="dxa"/>
            <w:tcBorders>
              <w:top w:val="single" w:sz="4" w:space="0" w:color="auto"/>
              <w:left w:val="single" w:sz="8" w:space="0" w:color="000000" w:themeColor="text1"/>
              <w:bottom w:val="single" w:sz="4" w:space="0" w:color="auto"/>
              <w:right w:val="single" w:sz="4" w:space="0" w:color="000000" w:themeColor="text1"/>
            </w:tcBorders>
            <w:shd w:val="clear" w:color="auto" w:fill="auto"/>
          </w:tcPr>
          <w:p w14:paraId="6853DF2A" w14:textId="77777777" w:rsidR="00AB281A" w:rsidRPr="00A8275B" w:rsidRDefault="00AB281A" w:rsidP="00F12575">
            <w:pPr>
              <w:pStyle w:val="Pagrindinistekstas"/>
              <w:snapToGrid w:val="0"/>
              <w:jc w:val="center"/>
            </w:pPr>
            <w:r w:rsidRPr="00A8275B">
              <w:t>100 %</w:t>
            </w:r>
          </w:p>
        </w:tc>
        <w:tc>
          <w:tcPr>
            <w:tcW w:w="1134" w:type="dxa"/>
            <w:tcBorders>
              <w:top w:val="single" w:sz="4" w:space="0" w:color="auto"/>
              <w:left w:val="single" w:sz="8" w:space="0" w:color="000000" w:themeColor="text1"/>
              <w:bottom w:val="single" w:sz="4" w:space="0" w:color="auto"/>
              <w:right w:val="single" w:sz="4" w:space="0" w:color="000000" w:themeColor="text1"/>
            </w:tcBorders>
          </w:tcPr>
          <w:p w14:paraId="74A53116" w14:textId="77777777" w:rsidR="00AB281A" w:rsidRPr="00A8275B" w:rsidRDefault="00AB281A" w:rsidP="00F12575">
            <w:pPr>
              <w:pStyle w:val="Pagrindinistekstas"/>
              <w:snapToGrid w:val="0"/>
              <w:jc w:val="center"/>
            </w:pPr>
            <w:r w:rsidRPr="00A8275B">
              <w:t>100 %</w:t>
            </w:r>
          </w:p>
        </w:tc>
        <w:tc>
          <w:tcPr>
            <w:tcW w:w="1134" w:type="dxa"/>
            <w:tcBorders>
              <w:top w:val="single" w:sz="4" w:space="0" w:color="auto"/>
              <w:left w:val="single" w:sz="8" w:space="0" w:color="000000" w:themeColor="text1"/>
              <w:bottom w:val="single" w:sz="4" w:space="0" w:color="auto"/>
              <w:right w:val="single" w:sz="4" w:space="0" w:color="000000" w:themeColor="text1"/>
            </w:tcBorders>
          </w:tcPr>
          <w:p w14:paraId="071AF8D3" w14:textId="431A7068" w:rsidR="00AB281A" w:rsidRPr="00A8275B" w:rsidRDefault="00C2027C" w:rsidP="6723167E">
            <w:pPr>
              <w:pStyle w:val="Pagrindinistekstas"/>
              <w:jc w:val="center"/>
            </w:pPr>
            <w:r w:rsidRPr="00A8275B">
              <w:t>100 %</w:t>
            </w:r>
          </w:p>
        </w:tc>
      </w:tr>
    </w:tbl>
    <w:bookmarkEnd w:id="16"/>
    <w:p w14:paraId="54908040" w14:textId="4361887A" w:rsidR="00A431BA" w:rsidRPr="00A8275B" w:rsidRDefault="00163E4E" w:rsidP="00CC5CCA">
      <w:pPr>
        <w:ind w:firstLine="1276"/>
        <w:rPr>
          <w:b/>
          <w:bCs/>
        </w:rPr>
      </w:pPr>
      <w:r w:rsidRPr="00A8275B">
        <w:rPr>
          <w:b/>
          <w:bCs/>
          <w:i/>
          <w:iCs/>
        </w:rPr>
        <w:t>2 uždavinį įgyvendinančios priemonės</w:t>
      </w:r>
      <w:r w:rsidRPr="00A8275B">
        <w:rPr>
          <w:b/>
          <w:caps/>
        </w:rPr>
        <w:t> </w:t>
      </w:r>
    </w:p>
    <w:p w14:paraId="4694F955" w14:textId="77777777" w:rsidR="003135E9" w:rsidRPr="00A8275B" w:rsidRDefault="000C7998" w:rsidP="00CC5CCA">
      <w:pPr>
        <w:ind w:firstLine="1276"/>
        <w:jc w:val="both"/>
        <w:rPr>
          <w:bCs/>
          <w:iCs/>
        </w:rPr>
      </w:pPr>
      <w:r w:rsidRPr="00A8275B">
        <w:rPr>
          <w:bCs/>
          <w:iCs/>
        </w:rPr>
        <w:t>0</w:t>
      </w:r>
      <w:r w:rsidR="00E5763E" w:rsidRPr="00A8275B">
        <w:rPr>
          <w:bCs/>
          <w:iCs/>
        </w:rPr>
        <w:t>2.</w:t>
      </w:r>
      <w:r w:rsidRPr="00A8275B">
        <w:rPr>
          <w:bCs/>
          <w:iCs/>
        </w:rPr>
        <w:t>0</w:t>
      </w:r>
      <w:r w:rsidR="009C36B9" w:rsidRPr="00A8275B">
        <w:rPr>
          <w:bCs/>
          <w:iCs/>
        </w:rPr>
        <w:t xml:space="preserve">1. </w:t>
      </w:r>
      <w:r w:rsidR="001E71C5" w:rsidRPr="00A8275B">
        <w:rPr>
          <w:bCs/>
          <w:iCs/>
        </w:rPr>
        <w:t>Kurti fiziškai, emociškai, dvasiškai saugią ugdymo(</w:t>
      </w:r>
      <w:proofErr w:type="spellStart"/>
      <w:r w:rsidR="001E71C5" w:rsidRPr="00A8275B">
        <w:rPr>
          <w:bCs/>
          <w:iCs/>
        </w:rPr>
        <w:t>si</w:t>
      </w:r>
      <w:proofErr w:type="spellEnd"/>
      <w:r w:rsidR="001E71C5" w:rsidRPr="00A8275B">
        <w:rPr>
          <w:bCs/>
          <w:iCs/>
        </w:rPr>
        <w:t>) aplinką, suvienijant mokytojų bei tėvų pastangas ir stiprinant mokinių vertybines nuostatas.</w:t>
      </w:r>
    </w:p>
    <w:p w14:paraId="569A1444" w14:textId="37A33B4F" w:rsidR="00BB2443" w:rsidRDefault="00193DB0" w:rsidP="00CC5CCA">
      <w:pPr>
        <w:pStyle w:val="Text"/>
        <w:snapToGrid w:val="0"/>
        <w:ind w:firstLine="1276"/>
        <w:jc w:val="both"/>
        <w:rPr>
          <w:bCs/>
          <w:iCs/>
          <w:lang w:val="lt-LT"/>
        </w:rPr>
      </w:pPr>
      <w:r w:rsidRPr="00A8275B">
        <w:rPr>
          <w:bCs/>
          <w:iCs/>
          <w:lang w:val="lt-LT"/>
        </w:rPr>
        <w:t>0</w:t>
      </w:r>
      <w:r w:rsidR="008364A1" w:rsidRPr="00A8275B">
        <w:rPr>
          <w:bCs/>
          <w:iCs/>
          <w:lang w:val="lt-LT"/>
        </w:rPr>
        <w:t>2.</w:t>
      </w:r>
      <w:r w:rsidRPr="00A8275B">
        <w:rPr>
          <w:bCs/>
          <w:iCs/>
          <w:lang w:val="lt-LT"/>
        </w:rPr>
        <w:t>0</w:t>
      </w:r>
      <w:r w:rsidR="008364A1" w:rsidRPr="00A8275B">
        <w:rPr>
          <w:bCs/>
          <w:iCs/>
          <w:lang w:val="lt-LT"/>
        </w:rPr>
        <w:t>2.</w:t>
      </w:r>
      <w:r w:rsidR="00EA23BC" w:rsidRPr="00A8275B">
        <w:rPr>
          <w:bCs/>
          <w:iCs/>
          <w:lang w:val="lt-LT"/>
        </w:rPr>
        <w:t xml:space="preserve"> Efektyvinti mokinių socialinių kompetencijų ugdymą, siekiant brandžio</w:t>
      </w:r>
      <w:r w:rsidR="00902A11" w:rsidRPr="00A8275B">
        <w:rPr>
          <w:bCs/>
          <w:iCs/>
          <w:lang w:val="lt-LT"/>
        </w:rPr>
        <w:t xml:space="preserve">s ir sėkmingos vaiko asmenybės </w:t>
      </w:r>
      <w:proofErr w:type="spellStart"/>
      <w:r w:rsidR="00EA23BC" w:rsidRPr="00A8275B">
        <w:rPr>
          <w:bCs/>
          <w:iCs/>
          <w:lang w:val="lt-LT"/>
        </w:rPr>
        <w:t>ūgties</w:t>
      </w:r>
      <w:proofErr w:type="spellEnd"/>
      <w:r w:rsidR="00EA23BC" w:rsidRPr="00A8275B">
        <w:rPr>
          <w:bCs/>
          <w:iCs/>
          <w:lang w:val="lt-LT"/>
        </w:rPr>
        <w:t xml:space="preserve">. </w:t>
      </w:r>
      <w:bookmarkStart w:id="17" w:name="_Hlk121488592"/>
    </w:p>
    <w:p w14:paraId="624F6801" w14:textId="77777777" w:rsidR="00A8275B" w:rsidRPr="00A8275B" w:rsidRDefault="00A8275B" w:rsidP="00F62C49">
      <w:pPr>
        <w:pStyle w:val="Text"/>
        <w:snapToGrid w:val="0"/>
        <w:ind w:firstLine="851"/>
        <w:jc w:val="both"/>
        <w:rPr>
          <w:bCs/>
          <w:iCs/>
          <w:lang w:val="lt-LT"/>
        </w:rPr>
      </w:pPr>
    </w:p>
    <w:p w14:paraId="5658C506" w14:textId="5F429DFF" w:rsidR="0085046C" w:rsidRPr="00A8275B" w:rsidRDefault="00163E4E" w:rsidP="00E02C4A">
      <w:pPr>
        <w:jc w:val="center"/>
        <w:rPr>
          <w:b/>
        </w:rPr>
      </w:pPr>
      <w:r w:rsidRPr="00A8275B">
        <w:rPr>
          <w:b/>
        </w:rPr>
        <w:t>I</w:t>
      </w:r>
      <w:r w:rsidR="0085046C" w:rsidRPr="00A8275B">
        <w:rPr>
          <w:b/>
        </w:rPr>
        <w:t>V SKYRIUS</w:t>
      </w:r>
    </w:p>
    <w:p w14:paraId="035B86AA" w14:textId="77777777" w:rsidR="00A975D5" w:rsidRPr="00A8275B" w:rsidRDefault="00096D69" w:rsidP="00E02C4A">
      <w:pPr>
        <w:jc w:val="center"/>
        <w:rPr>
          <w:b/>
        </w:rPr>
      </w:pPr>
      <w:r w:rsidRPr="00A8275B">
        <w:rPr>
          <w:b/>
        </w:rPr>
        <w:t xml:space="preserve">3 </w:t>
      </w:r>
      <w:r w:rsidR="00163E4E" w:rsidRPr="00A8275B">
        <w:rPr>
          <w:b/>
        </w:rPr>
        <w:t>UŽDAVINYS</w:t>
      </w:r>
    </w:p>
    <w:p w14:paraId="0A24833F" w14:textId="0082D3C3" w:rsidR="00AA6D4C" w:rsidRPr="00A8275B" w:rsidRDefault="0085046C" w:rsidP="004312BE">
      <w:pPr>
        <w:jc w:val="center"/>
        <w:rPr>
          <w:b/>
        </w:rPr>
      </w:pPr>
      <w:r w:rsidRPr="00A8275B">
        <w:rPr>
          <w:b/>
        </w:rPr>
        <w:t>MOKYKLOS MATERIALINĖS IR TECHNINĖS BAZĖS STIPRINIMAS</w:t>
      </w:r>
    </w:p>
    <w:tbl>
      <w:tblPr>
        <w:tblW w:w="9771" w:type="dxa"/>
        <w:tblInd w:w="5" w:type="dxa"/>
        <w:tblLayout w:type="fixed"/>
        <w:tblCellMar>
          <w:left w:w="0" w:type="dxa"/>
          <w:right w:w="0" w:type="dxa"/>
        </w:tblCellMar>
        <w:tblLook w:val="0000" w:firstRow="0" w:lastRow="0" w:firstColumn="0" w:lastColumn="0" w:noHBand="0" w:noVBand="0"/>
      </w:tblPr>
      <w:tblGrid>
        <w:gridCol w:w="2117"/>
        <w:gridCol w:w="1984"/>
        <w:gridCol w:w="1985"/>
        <w:gridCol w:w="1984"/>
        <w:gridCol w:w="1701"/>
      </w:tblGrid>
      <w:tr w:rsidR="00A8275B" w:rsidRPr="00A8275B" w14:paraId="287E4250" w14:textId="77777777" w:rsidTr="00CA2CCF">
        <w:trPr>
          <w:trHeight w:val="300"/>
        </w:trPr>
        <w:tc>
          <w:tcPr>
            <w:tcW w:w="2117" w:type="dxa"/>
            <w:tcBorders>
              <w:top w:val="single" w:sz="8" w:space="0" w:color="000000" w:themeColor="text1"/>
              <w:left w:val="single" w:sz="4" w:space="0" w:color="000000" w:themeColor="text1"/>
              <w:bottom w:val="single" w:sz="4" w:space="0" w:color="auto"/>
            </w:tcBorders>
            <w:shd w:val="clear" w:color="auto" w:fill="auto"/>
          </w:tcPr>
          <w:p w14:paraId="35CBAB2E" w14:textId="77777777" w:rsidR="00FC210A" w:rsidRPr="00A8275B" w:rsidRDefault="00FC210A" w:rsidP="00CC5CCA">
            <w:pPr>
              <w:suppressAutoHyphens w:val="0"/>
              <w:ind w:right="132"/>
            </w:pPr>
            <w:bookmarkStart w:id="18" w:name="_Hlk152929725"/>
            <w:r w:rsidRPr="00A8275B">
              <w:t>Rezultato vertinimo kriterijaus pavadinimas ir mato vienetas</w:t>
            </w:r>
          </w:p>
        </w:tc>
        <w:tc>
          <w:tcPr>
            <w:tcW w:w="1984" w:type="dxa"/>
            <w:tcBorders>
              <w:top w:val="single" w:sz="8" w:space="0" w:color="000000" w:themeColor="text1"/>
              <w:left w:val="single" w:sz="8" w:space="0" w:color="000000" w:themeColor="text1"/>
              <w:bottom w:val="single" w:sz="4" w:space="0" w:color="auto"/>
              <w:right w:val="single" w:sz="4" w:space="0" w:color="000000" w:themeColor="text1"/>
            </w:tcBorders>
            <w:shd w:val="clear" w:color="auto" w:fill="auto"/>
          </w:tcPr>
          <w:p w14:paraId="0C17F983" w14:textId="77777777" w:rsidR="00FC210A" w:rsidRPr="00A8275B" w:rsidRDefault="00FC210A" w:rsidP="00E02C4A">
            <w:pPr>
              <w:snapToGrid w:val="0"/>
              <w:jc w:val="center"/>
            </w:pPr>
            <w:r w:rsidRPr="00A8275B">
              <w:t>2024 m.</w:t>
            </w:r>
          </w:p>
        </w:tc>
        <w:tc>
          <w:tcPr>
            <w:tcW w:w="1985" w:type="dxa"/>
            <w:tcBorders>
              <w:top w:val="single" w:sz="8" w:space="0" w:color="000000" w:themeColor="text1"/>
              <w:left w:val="single" w:sz="8" w:space="0" w:color="000000" w:themeColor="text1"/>
              <w:bottom w:val="single" w:sz="4" w:space="0" w:color="auto"/>
              <w:right w:val="single" w:sz="4" w:space="0" w:color="000000" w:themeColor="text1"/>
            </w:tcBorders>
          </w:tcPr>
          <w:p w14:paraId="0ECBE09F" w14:textId="77777777" w:rsidR="00FC210A" w:rsidRPr="00A8275B" w:rsidRDefault="00FC210A" w:rsidP="00E02C4A">
            <w:pPr>
              <w:snapToGrid w:val="0"/>
              <w:jc w:val="center"/>
            </w:pPr>
            <w:r w:rsidRPr="00A8275B">
              <w:t>2025 m.</w:t>
            </w:r>
          </w:p>
        </w:tc>
        <w:tc>
          <w:tcPr>
            <w:tcW w:w="1984" w:type="dxa"/>
            <w:tcBorders>
              <w:top w:val="single" w:sz="8" w:space="0" w:color="000000" w:themeColor="text1"/>
              <w:left w:val="single" w:sz="8" w:space="0" w:color="000000" w:themeColor="text1"/>
              <w:bottom w:val="single" w:sz="4" w:space="0" w:color="auto"/>
              <w:right w:val="single" w:sz="4" w:space="0" w:color="000000" w:themeColor="text1"/>
            </w:tcBorders>
          </w:tcPr>
          <w:p w14:paraId="3E74F8EC" w14:textId="77777777" w:rsidR="00FC210A" w:rsidRPr="00A8275B" w:rsidRDefault="00FC210A" w:rsidP="00E02C4A">
            <w:pPr>
              <w:snapToGrid w:val="0"/>
              <w:jc w:val="center"/>
            </w:pPr>
            <w:r w:rsidRPr="00A8275B">
              <w:t>2026 m.</w:t>
            </w:r>
          </w:p>
        </w:tc>
        <w:tc>
          <w:tcPr>
            <w:tcW w:w="1701" w:type="dxa"/>
            <w:tcBorders>
              <w:top w:val="single" w:sz="8" w:space="0" w:color="000000" w:themeColor="text1"/>
              <w:left w:val="single" w:sz="8" w:space="0" w:color="000000" w:themeColor="text1"/>
              <w:bottom w:val="single" w:sz="4" w:space="0" w:color="auto"/>
              <w:right w:val="single" w:sz="4" w:space="0" w:color="000000" w:themeColor="text1"/>
            </w:tcBorders>
          </w:tcPr>
          <w:p w14:paraId="36B738FB" w14:textId="1E282599" w:rsidR="00FC210A" w:rsidRPr="00A8275B" w:rsidRDefault="00FC210A" w:rsidP="6723167E">
            <w:pPr>
              <w:jc w:val="center"/>
            </w:pPr>
            <w:r w:rsidRPr="00A8275B">
              <w:t>2027 m.</w:t>
            </w:r>
          </w:p>
        </w:tc>
      </w:tr>
      <w:tr w:rsidR="00A8275B" w:rsidRPr="00A8275B" w14:paraId="65CC2FA7" w14:textId="77777777" w:rsidTr="00CA2CCF">
        <w:trPr>
          <w:trHeight w:val="300"/>
        </w:trPr>
        <w:tc>
          <w:tcPr>
            <w:tcW w:w="2117" w:type="dxa"/>
            <w:tcBorders>
              <w:top w:val="single" w:sz="8" w:space="0" w:color="000000" w:themeColor="text1"/>
              <w:left w:val="single" w:sz="4" w:space="0" w:color="000000" w:themeColor="text1"/>
              <w:bottom w:val="single" w:sz="4" w:space="0" w:color="auto"/>
            </w:tcBorders>
            <w:shd w:val="clear" w:color="auto" w:fill="auto"/>
          </w:tcPr>
          <w:p w14:paraId="01352D96" w14:textId="0EEA3E47" w:rsidR="00FC210A" w:rsidRPr="00A8275B" w:rsidRDefault="00FC210A" w:rsidP="00CC5CCA">
            <w:pPr>
              <w:suppressAutoHyphens w:val="0"/>
              <w:ind w:right="132"/>
            </w:pPr>
            <w:r w:rsidRPr="00A8275B">
              <w:t xml:space="preserve">1.Mokyklos erdvių, pritaikytų </w:t>
            </w:r>
            <w:proofErr w:type="spellStart"/>
            <w:r w:rsidR="00EA7BCD" w:rsidRPr="00A8275B">
              <w:t>į</w:t>
            </w:r>
            <w:r w:rsidRPr="00A8275B">
              <w:t>traukiąjam</w:t>
            </w:r>
            <w:proofErr w:type="spellEnd"/>
            <w:r w:rsidRPr="00A8275B">
              <w:t xml:space="preserve"> </w:t>
            </w:r>
            <w:r w:rsidRPr="00A8275B">
              <w:lastRenderedPageBreak/>
              <w:t>ugdymui, atnaujinimas.</w:t>
            </w:r>
          </w:p>
        </w:tc>
        <w:tc>
          <w:tcPr>
            <w:tcW w:w="1984" w:type="dxa"/>
            <w:tcBorders>
              <w:top w:val="single" w:sz="8" w:space="0" w:color="000000" w:themeColor="text1"/>
              <w:left w:val="single" w:sz="8" w:space="0" w:color="000000" w:themeColor="text1"/>
              <w:bottom w:val="single" w:sz="4" w:space="0" w:color="auto"/>
              <w:right w:val="single" w:sz="4" w:space="0" w:color="000000" w:themeColor="text1"/>
            </w:tcBorders>
            <w:shd w:val="clear" w:color="auto" w:fill="auto"/>
          </w:tcPr>
          <w:p w14:paraId="471B9368" w14:textId="1AEE0D8E" w:rsidR="00FC210A" w:rsidRPr="00A8275B" w:rsidRDefault="00FC210A" w:rsidP="7B09BE63">
            <w:pPr>
              <w:snapToGrid w:val="0"/>
            </w:pPr>
            <w:r w:rsidRPr="00A8275B">
              <w:lastRenderedPageBreak/>
              <w:t xml:space="preserve"> </w:t>
            </w:r>
            <w:bookmarkStart w:id="19" w:name="_Hlk152966076"/>
            <w:r w:rsidRPr="00A8275B">
              <w:t>Pradėtas mokyklos patalpų</w:t>
            </w:r>
          </w:p>
          <w:p w14:paraId="0D032233" w14:textId="79EE2778" w:rsidR="00FC210A" w:rsidRPr="00A8275B" w:rsidRDefault="00FC210A" w:rsidP="7B09BE63">
            <w:pPr>
              <w:snapToGrid w:val="0"/>
            </w:pPr>
            <w:r w:rsidRPr="00A8275B">
              <w:lastRenderedPageBreak/>
              <w:t xml:space="preserve"> </w:t>
            </w:r>
            <w:r w:rsidR="00BC5E06" w:rsidRPr="00A8275B">
              <w:t>R</w:t>
            </w:r>
            <w:r w:rsidRPr="00A8275B">
              <w:t>emontas</w:t>
            </w:r>
            <w:r w:rsidR="00BC5E06" w:rsidRPr="00A8275B">
              <w:t xml:space="preserve"> – pirmasis etapas.</w:t>
            </w:r>
          </w:p>
          <w:p w14:paraId="5E4128D1" w14:textId="41EAB2D9" w:rsidR="00FC210A" w:rsidRPr="00A8275B" w:rsidRDefault="00FC210A" w:rsidP="7B09BE63">
            <w:pPr>
              <w:snapToGrid w:val="0"/>
            </w:pPr>
            <w:r w:rsidRPr="00A8275B">
              <w:t xml:space="preserve"> Įrengtas neįgaliųjų</w:t>
            </w:r>
            <w:r w:rsidR="00163E4E" w:rsidRPr="00A8275B">
              <w:t xml:space="preserve"> </w:t>
            </w:r>
            <w:r w:rsidRPr="00A8275B">
              <w:t xml:space="preserve">keltuvas. </w:t>
            </w:r>
          </w:p>
          <w:p w14:paraId="3269A247" w14:textId="63DBFCC1" w:rsidR="00FC210A" w:rsidRPr="00A8275B" w:rsidRDefault="00FC210A" w:rsidP="7B09BE63">
            <w:pPr>
              <w:snapToGrid w:val="0"/>
            </w:pPr>
            <w:r w:rsidRPr="00A8275B">
              <w:t xml:space="preserve"> </w:t>
            </w:r>
            <w:bookmarkEnd w:id="19"/>
            <w:r w:rsidRPr="00A8275B">
              <w:t>Pradėtos rengti naujos erdvės: dvi</w:t>
            </w:r>
          </w:p>
          <w:p w14:paraId="07E4B935" w14:textId="1C0ED374" w:rsidR="00FC210A" w:rsidRPr="00A8275B" w:rsidRDefault="00FC210A" w:rsidP="7B09BE63">
            <w:pPr>
              <w:snapToGrid w:val="0"/>
            </w:pPr>
            <w:r w:rsidRPr="00A8275B">
              <w:t xml:space="preserve"> STEAM laboratorijos, pagalbos mokiniui centras, sensorinis kambarys.</w:t>
            </w:r>
          </w:p>
          <w:p w14:paraId="16FFBA0F" w14:textId="77777777" w:rsidR="00FC210A" w:rsidRPr="00A8275B" w:rsidRDefault="00FC210A" w:rsidP="7B09BE63">
            <w:pPr>
              <w:snapToGrid w:val="0"/>
            </w:pPr>
          </w:p>
        </w:tc>
        <w:tc>
          <w:tcPr>
            <w:tcW w:w="1985" w:type="dxa"/>
            <w:tcBorders>
              <w:top w:val="single" w:sz="8" w:space="0" w:color="000000" w:themeColor="text1"/>
              <w:left w:val="single" w:sz="8" w:space="0" w:color="000000" w:themeColor="text1"/>
              <w:bottom w:val="single" w:sz="4" w:space="0" w:color="auto"/>
              <w:right w:val="single" w:sz="4" w:space="0" w:color="000000" w:themeColor="text1"/>
            </w:tcBorders>
          </w:tcPr>
          <w:p w14:paraId="60450D00" w14:textId="18DC5E7C" w:rsidR="00BC5E06" w:rsidRPr="00A8275B" w:rsidRDefault="00FC210A" w:rsidP="00BC5E06">
            <w:pPr>
              <w:snapToGrid w:val="0"/>
            </w:pPr>
            <w:r w:rsidRPr="00A8275B">
              <w:lastRenderedPageBreak/>
              <w:t xml:space="preserve"> </w:t>
            </w:r>
            <w:r w:rsidR="00BC5E06" w:rsidRPr="00A8275B">
              <w:t xml:space="preserve">Užbaigtas pirmojo etapo patalpų remontas. </w:t>
            </w:r>
            <w:r w:rsidRPr="00A8275B">
              <w:t xml:space="preserve">Pradėtas </w:t>
            </w:r>
            <w:r w:rsidRPr="00A8275B">
              <w:lastRenderedPageBreak/>
              <w:t xml:space="preserve">atlikti mokyklos pastato vidaus ir išorės  kapitalinis </w:t>
            </w:r>
            <w:r w:rsidR="00163E4E" w:rsidRPr="00A8275B">
              <w:t>R</w:t>
            </w:r>
            <w:r w:rsidRPr="00A8275B">
              <w:t xml:space="preserve">emontas. </w:t>
            </w:r>
          </w:p>
          <w:p w14:paraId="1477DAB7" w14:textId="29F2742C" w:rsidR="00FC210A" w:rsidRPr="00A8275B" w:rsidRDefault="00FC210A" w:rsidP="7B09BE63">
            <w:pPr>
              <w:snapToGrid w:val="0"/>
            </w:pPr>
          </w:p>
        </w:tc>
        <w:tc>
          <w:tcPr>
            <w:tcW w:w="1984" w:type="dxa"/>
            <w:tcBorders>
              <w:top w:val="single" w:sz="8" w:space="0" w:color="000000" w:themeColor="text1"/>
              <w:left w:val="single" w:sz="8" w:space="0" w:color="000000" w:themeColor="text1"/>
              <w:bottom w:val="single" w:sz="4" w:space="0" w:color="auto"/>
              <w:right w:val="single" w:sz="4" w:space="0" w:color="000000" w:themeColor="text1"/>
            </w:tcBorders>
          </w:tcPr>
          <w:p w14:paraId="3998F4EE" w14:textId="753C1B73" w:rsidR="00BC5E06" w:rsidRPr="00A8275B" w:rsidRDefault="00BC5E06" w:rsidP="00BC5E06">
            <w:pPr>
              <w:snapToGrid w:val="0"/>
            </w:pPr>
            <w:r w:rsidRPr="00A8275B">
              <w:lastRenderedPageBreak/>
              <w:t xml:space="preserve">Suremontuotos ir pritaikytos </w:t>
            </w:r>
            <w:proofErr w:type="spellStart"/>
            <w:r w:rsidRPr="00A8275B">
              <w:t>įtraukiajam</w:t>
            </w:r>
            <w:proofErr w:type="spellEnd"/>
            <w:r w:rsidRPr="00A8275B">
              <w:t xml:space="preserve"> </w:t>
            </w:r>
            <w:r w:rsidRPr="00A8275B">
              <w:lastRenderedPageBreak/>
              <w:t>ugdymui visos ugdymo klasės, aktų ir sporto salės, įrengtos naujos erdvės: dvi STEAM laboratorijos,</w:t>
            </w:r>
          </w:p>
          <w:p w14:paraId="4804BD7E" w14:textId="0312F0BB" w:rsidR="00BC5E06" w:rsidRPr="00A8275B" w:rsidRDefault="00BC5E06" w:rsidP="00BC5E06">
            <w:pPr>
              <w:snapToGrid w:val="0"/>
            </w:pPr>
            <w:r w:rsidRPr="00A8275B">
              <w:t xml:space="preserve"> pagalbos mokiniui centras, sensorinis kambarys.</w:t>
            </w:r>
          </w:p>
          <w:p w14:paraId="6BDBAEC2" w14:textId="2118EAB6" w:rsidR="00FC210A" w:rsidRPr="00A8275B" w:rsidRDefault="00BC5E06" w:rsidP="00163E4E">
            <w:pPr>
              <w:snapToGrid w:val="0"/>
            </w:pPr>
            <w:r w:rsidRPr="00A8275B">
              <w:t xml:space="preserve"> Atnaujinti mokykliniai baldai, mokymo priemonės, įsigyta nauja įranga technologijų kabinetams.</w:t>
            </w:r>
          </w:p>
        </w:tc>
        <w:tc>
          <w:tcPr>
            <w:tcW w:w="1701" w:type="dxa"/>
            <w:tcBorders>
              <w:top w:val="single" w:sz="8" w:space="0" w:color="000000" w:themeColor="text1"/>
              <w:left w:val="single" w:sz="8" w:space="0" w:color="000000" w:themeColor="text1"/>
              <w:bottom w:val="single" w:sz="4" w:space="0" w:color="auto"/>
              <w:right w:val="single" w:sz="4" w:space="0" w:color="000000" w:themeColor="text1"/>
            </w:tcBorders>
          </w:tcPr>
          <w:p w14:paraId="4F8CC4D3" w14:textId="6434EB3C" w:rsidR="00FC210A" w:rsidRPr="00A8275B" w:rsidRDefault="00BC5E06" w:rsidP="00163E4E">
            <w:pPr>
              <w:snapToGrid w:val="0"/>
            </w:pPr>
            <w:r w:rsidRPr="00A8275B">
              <w:lastRenderedPageBreak/>
              <w:t>Ba</w:t>
            </w:r>
            <w:r w:rsidR="003830EF" w:rsidRPr="00A8275B">
              <w:t xml:space="preserve">igtas atlikti mokyklos pastato vidaus ir </w:t>
            </w:r>
            <w:r w:rsidR="003830EF" w:rsidRPr="00A8275B">
              <w:lastRenderedPageBreak/>
              <w:t>išorės remontas</w:t>
            </w:r>
            <w:r w:rsidR="008F6C13" w:rsidRPr="00A8275B">
              <w:t xml:space="preserve">. </w:t>
            </w:r>
            <w:r w:rsidRPr="00A8275B">
              <w:t>Atnaujintas sporto aikštynas, įrengta lauko klasė.</w:t>
            </w:r>
          </w:p>
        </w:tc>
      </w:tr>
      <w:tr w:rsidR="00A8275B" w:rsidRPr="00A8275B" w14:paraId="71560472" w14:textId="77777777" w:rsidTr="00CA2CCF">
        <w:trPr>
          <w:trHeight w:val="300"/>
        </w:trPr>
        <w:tc>
          <w:tcPr>
            <w:tcW w:w="2117" w:type="dxa"/>
            <w:tcBorders>
              <w:top w:val="single" w:sz="8" w:space="0" w:color="000000" w:themeColor="text1"/>
              <w:left w:val="single" w:sz="4" w:space="0" w:color="000000" w:themeColor="text1"/>
              <w:bottom w:val="single" w:sz="8" w:space="0" w:color="000000" w:themeColor="text1"/>
            </w:tcBorders>
            <w:shd w:val="clear" w:color="auto" w:fill="auto"/>
          </w:tcPr>
          <w:p w14:paraId="54D8CBE1" w14:textId="17AE6116" w:rsidR="00FC210A" w:rsidRPr="00A8275B" w:rsidRDefault="00163E4E" w:rsidP="00CC5CCA">
            <w:pPr>
              <w:snapToGrid w:val="0"/>
              <w:ind w:right="132"/>
            </w:pPr>
            <w:bookmarkStart w:id="20" w:name="_Hlk152929768"/>
            <w:bookmarkEnd w:id="18"/>
            <w:r w:rsidRPr="00A8275B">
              <w:lastRenderedPageBreak/>
              <w:t xml:space="preserve">2. </w:t>
            </w:r>
            <w:r w:rsidR="00FC210A" w:rsidRPr="00A8275B">
              <w:t>IKT ir skaitmeninių mokymo(</w:t>
            </w:r>
            <w:proofErr w:type="spellStart"/>
            <w:r w:rsidR="00FC210A" w:rsidRPr="00A8275B">
              <w:t>si</w:t>
            </w:r>
            <w:proofErr w:type="spellEnd"/>
            <w:r w:rsidR="00FC210A" w:rsidRPr="00A8275B">
              <w:t>)</w:t>
            </w:r>
            <w:r w:rsidRPr="00A8275B">
              <w:t xml:space="preserve"> </w:t>
            </w:r>
            <w:r w:rsidR="00FC210A" w:rsidRPr="00A8275B">
              <w:t>priemonių plėtojimas.</w:t>
            </w:r>
          </w:p>
          <w:p w14:paraId="1C125D2B" w14:textId="77777777" w:rsidR="00FC210A" w:rsidRPr="00A8275B" w:rsidRDefault="00FC210A" w:rsidP="00CC5CCA">
            <w:pPr>
              <w:snapToGrid w:val="0"/>
            </w:pPr>
          </w:p>
          <w:p w14:paraId="078CF9B7" w14:textId="77777777" w:rsidR="00FC210A" w:rsidRPr="00A8275B" w:rsidRDefault="00FC210A" w:rsidP="00CC5CCA">
            <w:pPr>
              <w:suppressAutoHyphens w:val="0"/>
            </w:pPr>
          </w:p>
        </w:tc>
        <w:tc>
          <w:tcPr>
            <w:tcW w:w="1984"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auto"/>
          </w:tcPr>
          <w:p w14:paraId="2B1A5D38" w14:textId="7EC9B338" w:rsidR="00FC210A" w:rsidRPr="00A8275B" w:rsidRDefault="00FC210A" w:rsidP="007A3E76">
            <w:pPr>
              <w:snapToGrid w:val="0"/>
              <w:jc w:val="both"/>
            </w:pPr>
            <w:r w:rsidRPr="00A8275B">
              <w:t>Įsigytos šiuolaikinės mokymo priemonės, licencijos skaitmeninėms aplinkoms.</w:t>
            </w:r>
          </w:p>
        </w:tc>
        <w:tc>
          <w:tcPr>
            <w:tcW w:w="1985" w:type="dxa"/>
            <w:tcBorders>
              <w:top w:val="single" w:sz="8" w:space="0" w:color="000000" w:themeColor="text1"/>
              <w:left w:val="single" w:sz="8" w:space="0" w:color="000000" w:themeColor="text1"/>
              <w:bottom w:val="single" w:sz="8" w:space="0" w:color="000000" w:themeColor="text1"/>
              <w:right w:val="single" w:sz="4" w:space="0" w:color="000000" w:themeColor="text1"/>
            </w:tcBorders>
          </w:tcPr>
          <w:p w14:paraId="2D76EB50" w14:textId="7B95D352" w:rsidR="00FC210A" w:rsidRPr="00A8275B" w:rsidRDefault="00FC210A" w:rsidP="007A3E76">
            <w:pPr>
              <w:snapToGrid w:val="0"/>
              <w:jc w:val="both"/>
            </w:pPr>
            <w:r w:rsidRPr="00A8275B">
              <w:t>Įsigytos šiuolaikinės mokymo priemonės, licencijos skaitmeninėms aplinkoms.</w:t>
            </w:r>
          </w:p>
        </w:tc>
        <w:tc>
          <w:tcPr>
            <w:tcW w:w="1984" w:type="dxa"/>
            <w:tcBorders>
              <w:top w:val="single" w:sz="8" w:space="0" w:color="000000" w:themeColor="text1"/>
              <w:left w:val="single" w:sz="8" w:space="0" w:color="000000" w:themeColor="text1"/>
              <w:bottom w:val="single" w:sz="8" w:space="0" w:color="000000" w:themeColor="text1"/>
              <w:right w:val="single" w:sz="4" w:space="0" w:color="000000" w:themeColor="text1"/>
            </w:tcBorders>
          </w:tcPr>
          <w:p w14:paraId="462E17DB" w14:textId="77777777" w:rsidR="00FC210A" w:rsidRPr="00A8275B" w:rsidRDefault="00FC210A" w:rsidP="007A3E76">
            <w:pPr>
              <w:snapToGrid w:val="0"/>
              <w:jc w:val="both"/>
              <w:rPr>
                <w:iCs/>
              </w:rPr>
            </w:pPr>
            <w:r w:rsidRPr="00A8275B">
              <w:rPr>
                <w:iCs/>
              </w:rPr>
              <w:t>Įsigytos šiuolaikinės mokymo priemonės, licencijos skaitmeninėms aplinkoms.</w:t>
            </w:r>
          </w:p>
        </w:tc>
        <w:tc>
          <w:tcPr>
            <w:tcW w:w="1701" w:type="dxa"/>
            <w:tcBorders>
              <w:top w:val="single" w:sz="8" w:space="0" w:color="000000" w:themeColor="text1"/>
              <w:left w:val="single" w:sz="8" w:space="0" w:color="000000" w:themeColor="text1"/>
              <w:bottom w:val="single" w:sz="8" w:space="0" w:color="000000" w:themeColor="text1"/>
              <w:right w:val="single" w:sz="4" w:space="0" w:color="000000" w:themeColor="text1"/>
            </w:tcBorders>
          </w:tcPr>
          <w:p w14:paraId="0A70FCCE" w14:textId="59148923" w:rsidR="00FC210A" w:rsidRPr="00A8275B" w:rsidRDefault="00FC210A" w:rsidP="6723167E">
            <w:pPr>
              <w:jc w:val="both"/>
            </w:pPr>
          </w:p>
        </w:tc>
      </w:tr>
    </w:tbl>
    <w:bookmarkEnd w:id="17"/>
    <w:bookmarkEnd w:id="20"/>
    <w:p w14:paraId="278CB261" w14:textId="2BDD9A68" w:rsidR="0085046C" w:rsidRPr="00A8275B" w:rsidRDefault="00163E4E" w:rsidP="00CC5CCA">
      <w:pPr>
        <w:ind w:firstLine="1276"/>
        <w:rPr>
          <w:b/>
          <w:bCs/>
        </w:rPr>
      </w:pPr>
      <w:r w:rsidRPr="00A8275B">
        <w:rPr>
          <w:b/>
          <w:bCs/>
          <w:i/>
          <w:iCs/>
        </w:rPr>
        <w:t>3 uždavinį įgyvendinančios priemonės</w:t>
      </w:r>
      <w:r w:rsidRPr="00A8275B">
        <w:rPr>
          <w:b/>
          <w:caps/>
        </w:rPr>
        <w:t> </w:t>
      </w:r>
    </w:p>
    <w:p w14:paraId="7AECA949" w14:textId="0CD235DA" w:rsidR="00193DB0" w:rsidRPr="00A8275B" w:rsidRDefault="00193DB0" w:rsidP="00CC5CCA">
      <w:pPr>
        <w:ind w:firstLine="1276"/>
        <w:jc w:val="both"/>
      </w:pPr>
      <w:r w:rsidRPr="00A8275B">
        <w:rPr>
          <w:caps/>
        </w:rPr>
        <w:t>0</w:t>
      </w:r>
      <w:r w:rsidR="00E5763E" w:rsidRPr="00A8275B">
        <w:rPr>
          <w:caps/>
        </w:rPr>
        <w:t>3.</w:t>
      </w:r>
      <w:r w:rsidRPr="00A8275B">
        <w:rPr>
          <w:caps/>
        </w:rPr>
        <w:t>0</w:t>
      </w:r>
      <w:r w:rsidR="00E5763E" w:rsidRPr="00A8275B">
        <w:rPr>
          <w:caps/>
        </w:rPr>
        <w:t xml:space="preserve">1. </w:t>
      </w:r>
      <w:r w:rsidR="57CD8415" w:rsidRPr="00A8275B">
        <w:t>Pritaikyti ugdymo procesui universaliojo dizaino principais vidaus ir išorės edukacines erdves.</w:t>
      </w:r>
    </w:p>
    <w:p w14:paraId="02BA1338" w14:textId="1E76977D" w:rsidR="00CF2176" w:rsidRDefault="00193DB0" w:rsidP="00CC5CCA">
      <w:pPr>
        <w:pStyle w:val="Text"/>
        <w:snapToGrid w:val="0"/>
        <w:ind w:firstLine="1276"/>
        <w:jc w:val="both"/>
        <w:rPr>
          <w:lang w:val="lt-LT"/>
        </w:rPr>
      </w:pPr>
      <w:r w:rsidRPr="00A8275B">
        <w:rPr>
          <w:lang w:val="lt-LT"/>
        </w:rPr>
        <w:t>0</w:t>
      </w:r>
      <w:r w:rsidR="00E5763E" w:rsidRPr="00A8275B">
        <w:rPr>
          <w:lang w:val="lt-LT"/>
        </w:rPr>
        <w:t>3.</w:t>
      </w:r>
      <w:r w:rsidRPr="00A8275B">
        <w:rPr>
          <w:lang w:val="lt-LT"/>
        </w:rPr>
        <w:t>0</w:t>
      </w:r>
      <w:r w:rsidR="00E5763E" w:rsidRPr="00A8275B">
        <w:rPr>
          <w:lang w:val="lt-LT"/>
        </w:rPr>
        <w:t xml:space="preserve">2. </w:t>
      </w:r>
      <w:r w:rsidR="008C5343" w:rsidRPr="00A8275B">
        <w:rPr>
          <w:lang w:val="lt-LT"/>
        </w:rPr>
        <w:t>Plėtoti skaitmeninius mokymo(</w:t>
      </w:r>
      <w:proofErr w:type="spellStart"/>
      <w:r w:rsidR="008C5343" w:rsidRPr="00A8275B">
        <w:rPr>
          <w:lang w:val="lt-LT"/>
        </w:rPr>
        <w:t>si</w:t>
      </w:r>
      <w:proofErr w:type="spellEnd"/>
      <w:r w:rsidR="008C5343" w:rsidRPr="00A8275B">
        <w:rPr>
          <w:lang w:val="lt-LT"/>
        </w:rPr>
        <w:t>) išteklius, priemones, informacinių ir komunikacinių technologijų įrangą, būtiną efektyviam ugdymui</w:t>
      </w:r>
      <w:r w:rsidR="00562F4B" w:rsidRPr="00A8275B">
        <w:rPr>
          <w:lang w:val="lt-LT"/>
        </w:rPr>
        <w:t>.</w:t>
      </w:r>
    </w:p>
    <w:p w14:paraId="49C52CD3" w14:textId="77777777" w:rsidR="00A8275B" w:rsidRPr="00A8275B" w:rsidRDefault="00A8275B" w:rsidP="00F62C49">
      <w:pPr>
        <w:pStyle w:val="Text"/>
        <w:snapToGrid w:val="0"/>
        <w:ind w:firstLine="851"/>
        <w:jc w:val="both"/>
        <w:rPr>
          <w:lang w:val="lt-LT"/>
        </w:rPr>
      </w:pPr>
    </w:p>
    <w:p w14:paraId="6310CEF0" w14:textId="1D3BFA41" w:rsidR="004832C2" w:rsidRPr="00A8275B" w:rsidRDefault="004832C2" w:rsidP="00E02C4A">
      <w:pPr>
        <w:jc w:val="center"/>
        <w:rPr>
          <w:b/>
        </w:rPr>
      </w:pPr>
      <w:bookmarkStart w:id="21" w:name="_Hlk121493164"/>
      <w:r w:rsidRPr="00A8275B">
        <w:rPr>
          <w:b/>
        </w:rPr>
        <w:t>V SKYRIUS</w:t>
      </w:r>
    </w:p>
    <w:p w14:paraId="6C4E2ED6" w14:textId="77777777" w:rsidR="00A975D5" w:rsidRPr="00A8275B" w:rsidRDefault="00096D69" w:rsidP="00C60045">
      <w:pPr>
        <w:jc w:val="center"/>
        <w:rPr>
          <w:b/>
        </w:rPr>
      </w:pPr>
      <w:r w:rsidRPr="00A8275B">
        <w:rPr>
          <w:b/>
        </w:rPr>
        <w:t xml:space="preserve">4 </w:t>
      </w:r>
      <w:r w:rsidR="00163E4E" w:rsidRPr="00A8275B">
        <w:rPr>
          <w:b/>
        </w:rPr>
        <w:t>UŽDAVINYS</w:t>
      </w:r>
    </w:p>
    <w:p w14:paraId="715065B8" w14:textId="4C410E4F" w:rsidR="004832C2" w:rsidRPr="00A8275B" w:rsidRDefault="004832C2" w:rsidP="004312BE">
      <w:pPr>
        <w:jc w:val="center"/>
        <w:rPr>
          <w:b/>
        </w:rPr>
      </w:pPr>
      <w:r w:rsidRPr="00A8275B">
        <w:rPr>
          <w:b/>
        </w:rPr>
        <w:t>PEDAGOGŲ IR MOKINIŲ LYDERYSTĖS STIPRINIMAS DALYVAUJANT PROGRAMOSE IR TARPTAUTINIUOSE BEI</w:t>
      </w:r>
      <w:r w:rsidR="00193DB0" w:rsidRPr="00A8275B">
        <w:rPr>
          <w:b/>
        </w:rPr>
        <w:t xml:space="preserve"> </w:t>
      </w:r>
      <w:r w:rsidRPr="00A8275B">
        <w:rPr>
          <w:b/>
        </w:rPr>
        <w:t>RESPUBLIKINIUOSE PROJEKTUOSE</w:t>
      </w:r>
    </w:p>
    <w:tbl>
      <w:tblPr>
        <w:tblW w:w="9509" w:type="dxa"/>
        <w:tblInd w:w="5" w:type="dxa"/>
        <w:tblLayout w:type="fixed"/>
        <w:tblCellMar>
          <w:left w:w="0" w:type="dxa"/>
          <w:right w:w="0" w:type="dxa"/>
        </w:tblCellMar>
        <w:tblLook w:val="0000" w:firstRow="0" w:lastRow="0" w:firstColumn="0" w:lastColumn="0" w:noHBand="0" w:noVBand="0"/>
      </w:tblPr>
      <w:tblGrid>
        <w:gridCol w:w="4952"/>
        <w:gridCol w:w="1155"/>
        <w:gridCol w:w="1134"/>
        <w:gridCol w:w="1276"/>
        <w:gridCol w:w="992"/>
      </w:tblGrid>
      <w:tr w:rsidR="00A8275B" w:rsidRPr="00A8275B" w14:paraId="0002BB75" w14:textId="77777777" w:rsidTr="00CA2CCF">
        <w:trPr>
          <w:trHeight w:val="300"/>
          <w:tblHeader/>
        </w:trPr>
        <w:tc>
          <w:tcPr>
            <w:tcW w:w="4952" w:type="dxa"/>
            <w:tcBorders>
              <w:top w:val="single" w:sz="4" w:space="0" w:color="000000" w:themeColor="text1"/>
              <w:left w:val="single" w:sz="4" w:space="0" w:color="000000" w:themeColor="text1"/>
              <w:bottom w:val="single" w:sz="8" w:space="0" w:color="000000" w:themeColor="text1"/>
            </w:tcBorders>
            <w:shd w:val="clear" w:color="auto" w:fill="auto"/>
            <w:vAlign w:val="center"/>
          </w:tcPr>
          <w:p w14:paraId="345B4792" w14:textId="77777777" w:rsidR="00EB1696" w:rsidRPr="00A8275B" w:rsidRDefault="00EB1696" w:rsidP="00E02C4A">
            <w:pPr>
              <w:keepNext/>
              <w:snapToGrid w:val="0"/>
              <w:jc w:val="center"/>
            </w:pPr>
            <w:r w:rsidRPr="00A8275B">
              <w:t>Rezultato vertinimo kriterijaus pavadinimas ir mato vienetas</w:t>
            </w:r>
          </w:p>
        </w:tc>
        <w:tc>
          <w:tcPr>
            <w:tcW w:w="1155" w:type="dxa"/>
            <w:tcBorders>
              <w:top w:val="single" w:sz="4" w:space="0" w:color="000000" w:themeColor="text1"/>
              <w:left w:val="single" w:sz="8" w:space="0" w:color="000000" w:themeColor="text1"/>
              <w:bottom w:val="single" w:sz="8" w:space="0" w:color="000000" w:themeColor="text1"/>
              <w:right w:val="single" w:sz="4" w:space="0" w:color="000000" w:themeColor="text1"/>
            </w:tcBorders>
          </w:tcPr>
          <w:p w14:paraId="12A106E7" w14:textId="77777777" w:rsidR="00EB1696" w:rsidRPr="00A8275B" w:rsidRDefault="00EB1696" w:rsidP="00A859CA">
            <w:pPr>
              <w:keepNext/>
              <w:snapToGrid w:val="0"/>
              <w:jc w:val="center"/>
            </w:pPr>
            <w:r w:rsidRPr="00A8275B">
              <w:t>2024 m.</w:t>
            </w:r>
          </w:p>
        </w:tc>
        <w:tc>
          <w:tcPr>
            <w:tcW w:w="1134" w:type="dxa"/>
            <w:tcBorders>
              <w:top w:val="single" w:sz="4" w:space="0" w:color="000000" w:themeColor="text1"/>
              <w:left w:val="single" w:sz="8" w:space="0" w:color="000000" w:themeColor="text1"/>
              <w:bottom w:val="single" w:sz="8" w:space="0" w:color="000000" w:themeColor="text1"/>
              <w:right w:val="single" w:sz="4" w:space="0" w:color="000000" w:themeColor="text1"/>
            </w:tcBorders>
          </w:tcPr>
          <w:p w14:paraId="46927D25" w14:textId="77777777" w:rsidR="00EB1696" w:rsidRPr="00A8275B" w:rsidRDefault="00EB1696" w:rsidP="00A859CA">
            <w:pPr>
              <w:keepNext/>
              <w:snapToGrid w:val="0"/>
              <w:jc w:val="center"/>
            </w:pPr>
            <w:r w:rsidRPr="00A8275B">
              <w:t>2025 m.</w:t>
            </w:r>
          </w:p>
        </w:tc>
        <w:tc>
          <w:tcPr>
            <w:tcW w:w="1276" w:type="dxa"/>
            <w:tcBorders>
              <w:top w:val="single" w:sz="4" w:space="0" w:color="000000" w:themeColor="text1"/>
              <w:left w:val="single" w:sz="8" w:space="0" w:color="000000" w:themeColor="text1"/>
              <w:bottom w:val="single" w:sz="8" w:space="0" w:color="000000" w:themeColor="text1"/>
              <w:right w:val="single" w:sz="4" w:space="0" w:color="000000" w:themeColor="text1"/>
            </w:tcBorders>
          </w:tcPr>
          <w:p w14:paraId="7CD7DB3D" w14:textId="77777777" w:rsidR="00EB1696" w:rsidRPr="00A8275B" w:rsidRDefault="00EB1696" w:rsidP="00A859CA">
            <w:pPr>
              <w:keepNext/>
              <w:snapToGrid w:val="0"/>
              <w:jc w:val="center"/>
            </w:pPr>
            <w:r w:rsidRPr="00A8275B">
              <w:t>2026 m.</w:t>
            </w:r>
          </w:p>
        </w:tc>
        <w:tc>
          <w:tcPr>
            <w:tcW w:w="992" w:type="dxa"/>
            <w:tcBorders>
              <w:top w:val="single" w:sz="4" w:space="0" w:color="000000" w:themeColor="text1"/>
              <w:left w:val="single" w:sz="8" w:space="0" w:color="000000" w:themeColor="text1"/>
              <w:bottom w:val="single" w:sz="8" w:space="0" w:color="000000" w:themeColor="text1"/>
              <w:right w:val="single" w:sz="4" w:space="0" w:color="000000" w:themeColor="text1"/>
            </w:tcBorders>
          </w:tcPr>
          <w:p w14:paraId="7C5ECDCA" w14:textId="5CACA38F" w:rsidR="00EB1696" w:rsidRPr="00A8275B" w:rsidRDefault="00EB1696" w:rsidP="6723167E">
            <w:pPr>
              <w:jc w:val="center"/>
            </w:pPr>
            <w:r w:rsidRPr="00A8275B">
              <w:t>2027 m.</w:t>
            </w:r>
          </w:p>
        </w:tc>
      </w:tr>
      <w:tr w:rsidR="00A8275B" w:rsidRPr="00A8275B" w14:paraId="2FB443E1" w14:textId="77777777" w:rsidTr="00CA2CCF">
        <w:trPr>
          <w:trHeight w:val="300"/>
        </w:trPr>
        <w:tc>
          <w:tcPr>
            <w:tcW w:w="4952" w:type="dxa"/>
            <w:tcBorders>
              <w:top w:val="single" w:sz="8" w:space="0" w:color="000000" w:themeColor="text1"/>
              <w:left w:val="single" w:sz="4" w:space="0" w:color="000000" w:themeColor="text1"/>
              <w:bottom w:val="single" w:sz="8" w:space="0" w:color="000000" w:themeColor="text1"/>
            </w:tcBorders>
            <w:shd w:val="clear" w:color="auto" w:fill="auto"/>
          </w:tcPr>
          <w:p w14:paraId="03DE3A92" w14:textId="7A75F1CA" w:rsidR="00EB1696" w:rsidRPr="00A8275B" w:rsidRDefault="00EB1696" w:rsidP="00A8275B">
            <w:pPr>
              <w:pStyle w:val="Sraopastraipa"/>
              <w:numPr>
                <w:ilvl w:val="0"/>
                <w:numId w:val="17"/>
              </w:numPr>
              <w:jc w:val="both"/>
            </w:pPr>
            <w:r w:rsidRPr="00A8275B">
              <w:t>Vykdomų tarptautinių bei respublikinių projektų skaičius.</w:t>
            </w:r>
          </w:p>
        </w:tc>
        <w:tc>
          <w:tcPr>
            <w:tcW w:w="1155" w:type="dxa"/>
            <w:tcBorders>
              <w:top w:val="single" w:sz="8" w:space="0" w:color="000000" w:themeColor="text1"/>
              <w:left w:val="single" w:sz="8" w:space="0" w:color="000000" w:themeColor="text1"/>
              <w:bottom w:val="single" w:sz="8" w:space="0" w:color="000000" w:themeColor="text1"/>
              <w:right w:val="single" w:sz="4" w:space="0" w:color="000000" w:themeColor="text1"/>
            </w:tcBorders>
          </w:tcPr>
          <w:p w14:paraId="767AB209" w14:textId="77777777" w:rsidR="00EB1696" w:rsidRPr="00A8275B" w:rsidRDefault="00EB1696" w:rsidP="00A859CA">
            <w:pPr>
              <w:suppressAutoHyphens w:val="0"/>
              <w:autoSpaceDE w:val="0"/>
              <w:autoSpaceDN w:val="0"/>
              <w:adjustRightInd w:val="0"/>
              <w:jc w:val="center"/>
              <w:rPr>
                <w:sz w:val="23"/>
                <w:szCs w:val="23"/>
                <w:lang w:eastAsia="lt-LT"/>
              </w:rPr>
            </w:pPr>
            <w:r w:rsidRPr="00A8275B">
              <w:rPr>
                <w:sz w:val="23"/>
                <w:szCs w:val="23"/>
                <w:lang w:eastAsia="lt-LT"/>
              </w:rPr>
              <w:t>2</w:t>
            </w:r>
          </w:p>
        </w:tc>
        <w:tc>
          <w:tcPr>
            <w:tcW w:w="1134" w:type="dxa"/>
            <w:tcBorders>
              <w:top w:val="single" w:sz="8" w:space="0" w:color="000000" w:themeColor="text1"/>
              <w:left w:val="single" w:sz="8" w:space="0" w:color="000000" w:themeColor="text1"/>
              <w:bottom w:val="single" w:sz="8" w:space="0" w:color="000000" w:themeColor="text1"/>
              <w:right w:val="single" w:sz="4" w:space="0" w:color="000000" w:themeColor="text1"/>
            </w:tcBorders>
          </w:tcPr>
          <w:p w14:paraId="5C0D08DE" w14:textId="69AB1CAF" w:rsidR="00EB1696" w:rsidRPr="00A8275B" w:rsidRDefault="007328E2" w:rsidP="00A859CA">
            <w:pPr>
              <w:suppressAutoHyphens w:val="0"/>
              <w:autoSpaceDE w:val="0"/>
              <w:autoSpaceDN w:val="0"/>
              <w:adjustRightInd w:val="0"/>
              <w:jc w:val="center"/>
              <w:rPr>
                <w:sz w:val="23"/>
                <w:szCs w:val="23"/>
                <w:lang w:eastAsia="lt-LT"/>
              </w:rPr>
            </w:pPr>
            <w:r w:rsidRPr="00A8275B">
              <w:rPr>
                <w:sz w:val="23"/>
                <w:szCs w:val="23"/>
                <w:lang w:eastAsia="lt-LT"/>
              </w:rPr>
              <w:t>2</w:t>
            </w:r>
          </w:p>
        </w:tc>
        <w:tc>
          <w:tcPr>
            <w:tcW w:w="1276" w:type="dxa"/>
            <w:tcBorders>
              <w:top w:val="single" w:sz="8" w:space="0" w:color="000000" w:themeColor="text1"/>
              <w:left w:val="single" w:sz="8" w:space="0" w:color="000000" w:themeColor="text1"/>
              <w:bottom w:val="single" w:sz="8" w:space="0" w:color="000000" w:themeColor="text1"/>
              <w:right w:val="single" w:sz="4" w:space="0" w:color="000000" w:themeColor="text1"/>
            </w:tcBorders>
          </w:tcPr>
          <w:p w14:paraId="7B1A0164" w14:textId="75E8E2DF" w:rsidR="00EB1696" w:rsidRPr="00A8275B" w:rsidRDefault="007328E2" w:rsidP="00A859CA">
            <w:pPr>
              <w:suppressAutoHyphens w:val="0"/>
              <w:autoSpaceDE w:val="0"/>
              <w:autoSpaceDN w:val="0"/>
              <w:adjustRightInd w:val="0"/>
              <w:jc w:val="center"/>
              <w:rPr>
                <w:sz w:val="23"/>
                <w:szCs w:val="23"/>
                <w:lang w:eastAsia="lt-LT"/>
              </w:rPr>
            </w:pPr>
            <w:r w:rsidRPr="00A8275B">
              <w:rPr>
                <w:sz w:val="23"/>
                <w:szCs w:val="23"/>
                <w:lang w:eastAsia="lt-LT"/>
              </w:rPr>
              <w:t>2</w:t>
            </w:r>
          </w:p>
        </w:tc>
        <w:tc>
          <w:tcPr>
            <w:tcW w:w="992" w:type="dxa"/>
            <w:tcBorders>
              <w:top w:val="single" w:sz="8" w:space="0" w:color="000000" w:themeColor="text1"/>
              <w:left w:val="single" w:sz="8" w:space="0" w:color="000000" w:themeColor="text1"/>
              <w:bottom w:val="single" w:sz="8" w:space="0" w:color="000000" w:themeColor="text1"/>
              <w:right w:val="single" w:sz="4" w:space="0" w:color="000000" w:themeColor="text1"/>
            </w:tcBorders>
          </w:tcPr>
          <w:p w14:paraId="31105EE9" w14:textId="025489F0" w:rsidR="00EB1696" w:rsidRPr="00A8275B" w:rsidRDefault="007328E2" w:rsidP="6723167E">
            <w:pPr>
              <w:jc w:val="center"/>
              <w:rPr>
                <w:sz w:val="23"/>
                <w:szCs w:val="23"/>
                <w:lang w:eastAsia="lt-LT"/>
              </w:rPr>
            </w:pPr>
            <w:r w:rsidRPr="00A8275B">
              <w:rPr>
                <w:sz w:val="23"/>
                <w:szCs w:val="23"/>
                <w:lang w:eastAsia="lt-LT"/>
              </w:rPr>
              <w:t>2</w:t>
            </w:r>
          </w:p>
        </w:tc>
      </w:tr>
      <w:tr w:rsidR="00A8275B" w:rsidRPr="00A8275B" w14:paraId="39CCD0CA" w14:textId="77777777" w:rsidTr="00CA2CCF">
        <w:trPr>
          <w:trHeight w:val="300"/>
        </w:trPr>
        <w:tc>
          <w:tcPr>
            <w:tcW w:w="4952" w:type="dxa"/>
            <w:tcBorders>
              <w:top w:val="single" w:sz="4" w:space="0" w:color="auto"/>
              <w:left w:val="single" w:sz="4" w:space="0" w:color="000000" w:themeColor="text1"/>
              <w:bottom w:val="single" w:sz="4" w:space="0" w:color="auto"/>
            </w:tcBorders>
            <w:shd w:val="clear" w:color="auto" w:fill="auto"/>
          </w:tcPr>
          <w:p w14:paraId="40DA44CF" w14:textId="1D619323" w:rsidR="00EB1696" w:rsidRPr="00A8275B" w:rsidRDefault="00EB1696" w:rsidP="00A8275B">
            <w:pPr>
              <w:pStyle w:val="Sraopastraipa"/>
              <w:numPr>
                <w:ilvl w:val="0"/>
                <w:numId w:val="17"/>
              </w:numPr>
              <w:tabs>
                <w:tab w:val="left" w:pos="180"/>
              </w:tabs>
              <w:jc w:val="both"/>
            </w:pPr>
            <w:r w:rsidRPr="00A8275B">
              <w:t xml:space="preserve">8 kl. mokiniai, </w:t>
            </w:r>
            <w:r w:rsidRPr="00A8275B">
              <w:rPr>
                <w:lang w:eastAsia="lt-LT"/>
              </w:rPr>
              <w:t xml:space="preserve">dalyvaujantys </w:t>
            </w:r>
            <w:r w:rsidRPr="00A8275B">
              <w:rPr>
                <w:bCs/>
                <w:lang w:eastAsia="lt-LT"/>
              </w:rPr>
              <w:t>„</w:t>
            </w:r>
            <w:proofErr w:type="spellStart"/>
            <w:r w:rsidRPr="00A8275B">
              <w:rPr>
                <w:bCs/>
                <w:lang w:eastAsia="lt-LT"/>
              </w:rPr>
              <w:t>The</w:t>
            </w:r>
            <w:proofErr w:type="spellEnd"/>
            <w:r w:rsidRPr="00A8275B">
              <w:rPr>
                <w:bCs/>
                <w:lang w:eastAsia="lt-LT"/>
              </w:rPr>
              <w:t xml:space="preserve"> </w:t>
            </w:r>
            <w:proofErr w:type="spellStart"/>
            <w:r w:rsidRPr="00A8275B">
              <w:rPr>
                <w:bCs/>
                <w:lang w:eastAsia="lt-LT"/>
              </w:rPr>
              <w:t>Duke</w:t>
            </w:r>
            <w:proofErr w:type="spellEnd"/>
            <w:r w:rsidRPr="00A8275B">
              <w:rPr>
                <w:bCs/>
                <w:lang w:eastAsia="lt-LT"/>
              </w:rPr>
              <w:t xml:space="preserve"> </w:t>
            </w:r>
            <w:proofErr w:type="spellStart"/>
            <w:r w:rsidRPr="00A8275B">
              <w:rPr>
                <w:bCs/>
                <w:lang w:eastAsia="lt-LT"/>
              </w:rPr>
              <w:t>of</w:t>
            </w:r>
            <w:proofErr w:type="spellEnd"/>
            <w:r w:rsidRPr="00A8275B">
              <w:rPr>
                <w:bCs/>
                <w:lang w:eastAsia="lt-LT"/>
              </w:rPr>
              <w:t xml:space="preserve"> </w:t>
            </w:r>
            <w:proofErr w:type="spellStart"/>
            <w:r w:rsidRPr="00A8275B">
              <w:rPr>
                <w:bCs/>
                <w:lang w:eastAsia="lt-LT"/>
              </w:rPr>
              <w:t>Edinburgh‘s</w:t>
            </w:r>
            <w:proofErr w:type="spellEnd"/>
            <w:r w:rsidRPr="00A8275B">
              <w:rPr>
                <w:bCs/>
                <w:lang w:eastAsia="lt-LT"/>
              </w:rPr>
              <w:t xml:space="preserve"> International </w:t>
            </w:r>
            <w:proofErr w:type="spellStart"/>
            <w:r w:rsidRPr="00A8275B">
              <w:rPr>
                <w:bCs/>
                <w:lang w:eastAsia="lt-LT"/>
              </w:rPr>
              <w:t>Award</w:t>
            </w:r>
            <w:proofErr w:type="spellEnd"/>
            <w:r w:rsidRPr="00A8275B">
              <w:rPr>
                <w:bCs/>
                <w:lang w:eastAsia="lt-LT"/>
              </w:rPr>
              <w:t>“ (</w:t>
            </w:r>
            <w:proofErr w:type="spellStart"/>
            <w:r w:rsidRPr="00A8275B">
              <w:rPr>
                <w:bCs/>
                <w:lang w:eastAsia="lt-LT"/>
              </w:rPr>
              <w:t>DofE</w:t>
            </w:r>
            <w:proofErr w:type="spellEnd"/>
            <w:r w:rsidRPr="00A8275B">
              <w:rPr>
                <w:bCs/>
                <w:lang w:eastAsia="lt-LT"/>
              </w:rPr>
              <w:t>) tarptautinėje programoje.</w:t>
            </w:r>
          </w:p>
        </w:tc>
        <w:tc>
          <w:tcPr>
            <w:tcW w:w="1155" w:type="dxa"/>
            <w:tcBorders>
              <w:top w:val="single" w:sz="4" w:space="0" w:color="auto"/>
              <w:left w:val="single" w:sz="8" w:space="0" w:color="000000" w:themeColor="text1"/>
              <w:bottom w:val="single" w:sz="4" w:space="0" w:color="auto"/>
              <w:right w:val="single" w:sz="4" w:space="0" w:color="000000" w:themeColor="text1"/>
            </w:tcBorders>
          </w:tcPr>
          <w:p w14:paraId="463BF45E" w14:textId="77777777" w:rsidR="00EB1696" w:rsidRPr="00A8275B" w:rsidRDefault="00EB1696" w:rsidP="00A859CA">
            <w:pPr>
              <w:snapToGrid w:val="0"/>
              <w:jc w:val="center"/>
            </w:pPr>
            <w:r w:rsidRPr="00A8275B">
              <w:t>17 %</w:t>
            </w:r>
          </w:p>
        </w:tc>
        <w:tc>
          <w:tcPr>
            <w:tcW w:w="1134" w:type="dxa"/>
            <w:tcBorders>
              <w:top w:val="single" w:sz="4" w:space="0" w:color="auto"/>
              <w:left w:val="single" w:sz="8" w:space="0" w:color="000000" w:themeColor="text1"/>
              <w:bottom w:val="single" w:sz="4" w:space="0" w:color="auto"/>
              <w:right w:val="single" w:sz="4" w:space="0" w:color="000000" w:themeColor="text1"/>
            </w:tcBorders>
          </w:tcPr>
          <w:p w14:paraId="051A9F75" w14:textId="77777777" w:rsidR="00EB1696" w:rsidRPr="00A8275B" w:rsidRDefault="00EB1696" w:rsidP="00A859CA">
            <w:pPr>
              <w:snapToGrid w:val="0"/>
              <w:jc w:val="center"/>
            </w:pPr>
            <w:r w:rsidRPr="00A8275B">
              <w:t>20 %</w:t>
            </w:r>
          </w:p>
        </w:tc>
        <w:tc>
          <w:tcPr>
            <w:tcW w:w="1276" w:type="dxa"/>
            <w:tcBorders>
              <w:top w:val="single" w:sz="4" w:space="0" w:color="auto"/>
              <w:left w:val="single" w:sz="8" w:space="0" w:color="000000" w:themeColor="text1"/>
              <w:bottom w:val="single" w:sz="4" w:space="0" w:color="auto"/>
              <w:right w:val="single" w:sz="4" w:space="0" w:color="000000" w:themeColor="text1"/>
            </w:tcBorders>
          </w:tcPr>
          <w:p w14:paraId="6963EECB" w14:textId="77777777" w:rsidR="00EB1696" w:rsidRPr="00A8275B" w:rsidRDefault="00EB1696" w:rsidP="00A859CA">
            <w:pPr>
              <w:snapToGrid w:val="0"/>
              <w:jc w:val="center"/>
            </w:pPr>
            <w:r w:rsidRPr="00A8275B">
              <w:t>20 %</w:t>
            </w:r>
          </w:p>
        </w:tc>
        <w:tc>
          <w:tcPr>
            <w:tcW w:w="992" w:type="dxa"/>
            <w:tcBorders>
              <w:top w:val="single" w:sz="4" w:space="0" w:color="auto"/>
              <w:left w:val="single" w:sz="8" w:space="0" w:color="000000" w:themeColor="text1"/>
              <w:bottom w:val="single" w:sz="4" w:space="0" w:color="auto"/>
              <w:right w:val="single" w:sz="4" w:space="0" w:color="000000" w:themeColor="text1"/>
            </w:tcBorders>
          </w:tcPr>
          <w:p w14:paraId="0A366CBB" w14:textId="6B72CB45" w:rsidR="00EB1696" w:rsidRPr="00A8275B" w:rsidRDefault="00A11363" w:rsidP="6723167E">
            <w:pPr>
              <w:jc w:val="center"/>
            </w:pPr>
            <w:r w:rsidRPr="00A8275B">
              <w:t>20 %</w:t>
            </w:r>
          </w:p>
        </w:tc>
      </w:tr>
      <w:tr w:rsidR="00A8275B" w:rsidRPr="00A8275B" w14:paraId="555223DC" w14:textId="77777777" w:rsidTr="00CA2CCF">
        <w:trPr>
          <w:trHeight w:val="300"/>
        </w:trPr>
        <w:tc>
          <w:tcPr>
            <w:tcW w:w="4952" w:type="dxa"/>
            <w:tcBorders>
              <w:top w:val="single" w:sz="4" w:space="0" w:color="auto"/>
              <w:left w:val="single" w:sz="4" w:space="0" w:color="000000" w:themeColor="text1"/>
              <w:bottom w:val="single" w:sz="4" w:space="0" w:color="auto"/>
            </w:tcBorders>
            <w:shd w:val="clear" w:color="auto" w:fill="auto"/>
          </w:tcPr>
          <w:p w14:paraId="0172B692" w14:textId="11A63CB3" w:rsidR="00EB1696" w:rsidRPr="00A8275B" w:rsidRDefault="00EB1696" w:rsidP="00A8275B">
            <w:pPr>
              <w:pStyle w:val="Sraopastraipa"/>
              <w:numPr>
                <w:ilvl w:val="0"/>
                <w:numId w:val="17"/>
              </w:numPr>
              <w:snapToGrid w:val="0"/>
              <w:jc w:val="both"/>
            </w:pPr>
            <w:r w:rsidRPr="00A8275B">
              <w:t>PUG auklėtiniai, dalyvaujantys emocinio ugdymo programos ,,</w:t>
            </w:r>
            <w:proofErr w:type="spellStart"/>
            <w:r w:rsidRPr="00A8275B">
              <w:t>Zipio</w:t>
            </w:r>
            <w:proofErr w:type="spellEnd"/>
            <w:r w:rsidRPr="00A8275B">
              <w:t xml:space="preserve"> draugai” įgyvendinimo veiklose.</w:t>
            </w:r>
          </w:p>
        </w:tc>
        <w:tc>
          <w:tcPr>
            <w:tcW w:w="1155" w:type="dxa"/>
            <w:tcBorders>
              <w:top w:val="single" w:sz="4" w:space="0" w:color="auto"/>
              <w:left w:val="single" w:sz="8" w:space="0" w:color="000000" w:themeColor="text1"/>
              <w:bottom w:val="single" w:sz="4" w:space="0" w:color="auto"/>
              <w:right w:val="single" w:sz="4" w:space="0" w:color="000000" w:themeColor="text1"/>
            </w:tcBorders>
          </w:tcPr>
          <w:p w14:paraId="33B8BEEA" w14:textId="77777777" w:rsidR="00EB1696" w:rsidRPr="00A8275B" w:rsidRDefault="00EB1696" w:rsidP="00A859CA">
            <w:pPr>
              <w:snapToGrid w:val="0"/>
              <w:jc w:val="center"/>
            </w:pPr>
            <w:r w:rsidRPr="00A8275B">
              <w:t>100 %</w:t>
            </w:r>
          </w:p>
        </w:tc>
        <w:tc>
          <w:tcPr>
            <w:tcW w:w="1134" w:type="dxa"/>
            <w:tcBorders>
              <w:top w:val="single" w:sz="4" w:space="0" w:color="auto"/>
              <w:left w:val="single" w:sz="8" w:space="0" w:color="000000" w:themeColor="text1"/>
              <w:bottom w:val="single" w:sz="4" w:space="0" w:color="auto"/>
              <w:right w:val="single" w:sz="4" w:space="0" w:color="000000" w:themeColor="text1"/>
            </w:tcBorders>
          </w:tcPr>
          <w:p w14:paraId="5180EF16" w14:textId="77777777" w:rsidR="00EB1696" w:rsidRPr="00A8275B" w:rsidRDefault="00EB1696" w:rsidP="00A859CA">
            <w:pPr>
              <w:snapToGrid w:val="0"/>
              <w:jc w:val="center"/>
            </w:pPr>
            <w:r w:rsidRPr="00A8275B">
              <w:t>100 %</w:t>
            </w:r>
          </w:p>
        </w:tc>
        <w:tc>
          <w:tcPr>
            <w:tcW w:w="1276" w:type="dxa"/>
            <w:tcBorders>
              <w:top w:val="single" w:sz="4" w:space="0" w:color="auto"/>
              <w:left w:val="single" w:sz="8" w:space="0" w:color="000000" w:themeColor="text1"/>
              <w:bottom w:val="single" w:sz="4" w:space="0" w:color="auto"/>
              <w:right w:val="single" w:sz="4" w:space="0" w:color="000000" w:themeColor="text1"/>
            </w:tcBorders>
          </w:tcPr>
          <w:p w14:paraId="5A60F98B" w14:textId="77777777" w:rsidR="00EB1696" w:rsidRPr="00A8275B" w:rsidRDefault="00EB1696" w:rsidP="00A859CA">
            <w:pPr>
              <w:snapToGrid w:val="0"/>
              <w:jc w:val="center"/>
            </w:pPr>
            <w:r w:rsidRPr="00A8275B">
              <w:t>100 %</w:t>
            </w:r>
          </w:p>
        </w:tc>
        <w:tc>
          <w:tcPr>
            <w:tcW w:w="992" w:type="dxa"/>
            <w:tcBorders>
              <w:top w:val="single" w:sz="4" w:space="0" w:color="auto"/>
              <w:left w:val="single" w:sz="8" w:space="0" w:color="000000" w:themeColor="text1"/>
              <w:bottom w:val="single" w:sz="4" w:space="0" w:color="auto"/>
              <w:right w:val="single" w:sz="4" w:space="0" w:color="000000" w:themeColor="text1"/>
            </w:tcBorders>
          </w:tcPr>
          <w:p w14:paraId="1569663F" w14:textId="2F3D3680" w:rsidR="00EB1696" w:rsidRPr="00A8275B" w:rsidRDefault="00A11363" w:rsidP="6723167E">
            <w:pPr>
              <w:jc w:val="center"/>
            </w:pPr>
            <w:r w:rsidRPr="00A8275B">
              <w:t>100 %</w:t>
            </w:r>
          </w:p>
        </w:tc>
      </w:tr>
      <w:tr w:rsidR="00A8275B" w:rsidRPr="00A8275B" w14:paraId="7ED35C77" w14:textId="77777777" w:rsidTr="00CA2CCF">
        <w:trPr>
          <w:trHeight w:val="300"/>
        </w:trPr>
        <w:tc>
          <w:tcPr>
            <w:tcW w:w="4952" w:type="dxa"/>
            <w:tcBorders>
              <w:top w:val="single" w:sz="4" w:space="0" w:color="auto"/>
              <w:left w:val="single" w:sz="4" w:space="0" w:color="000000" w:themeColor="text1"/>
              <w:bottom w:val="single" w:sz="4" w:space="0" w:color="auto"/>
            </w:tcBorders>
            <w:shd w:val="clear" w:color="auto" w:fill="auto"/>
          </w:tcPr>
          <w:p w14:paraId="4B368B02" w14:textId="6F3AD3D4" w:rsidR="00EB1696" w:rsidRPr="00A8275B" w:rsidRDefault="00EB1696" w:rsidP="00A8275B">
            <w:pPr>
              <w:pStyle w:val="Sraopastraipa"/>
              <w:numPr>
                <w:ilvl w:val="0"/>
                <w:numId w:val="17"/>
              </w:numPr>
              <w:snapToGrid w:val="0"/>
              <w:jc w:val="both"/>
            </w:pPr>
            <w:r w:rsidRPr="00A8275B">
              <w:t>1</w:t>
            </w:r>
            <w:r w:rsidRPr="00A8275B">
              <w:rPr>
                <w:noProof/>
              </w:rPr>
              <w:t>-</w:t>
            </w:r>
            <w:r w:rsidRPr="00A8275B">
              <w:t>4 kl. mokiniai, dalyvaujantys socialinių emocinių įgūdžių lavinimo ir smurto prevencijos programos „Antras žingsnis“</w:t>
            </w:r>
            <w:r w:rsidRPr="00A8275B">
              <w:rPr>
                <w:sz w:val="36"/>
                <w:szCs w:val="36"/>
              </w:rPr>
              <w:t xml:space="preserve"> </w:t>
            </w:r>
            <w:r w:rsidRPr="00A8275B">
              <w:rPr>
                <w:shd w:val="clear" w:color="auto" w:fill="FFFFFF"/>
              </w:rPr>
              <w:t>įgyvendinimo veiklose.</w:t>
            </w:r>
          </w:p>
        </w:tc>
        <w:tc>
          <w:tcPr>
            <w:tcW w:w="1155" w:type="dxa"/>
            <w:tcBorders>
              <w:top w:val="single" w:sz="4" w:space="0" w:color="auto"/>
              <w:left w:val="single" w:sz="8" w:space="0" w:color="000000" w:themeColor="text1"/>
              <w:bottom w:val="single" w:sz="4" w:space="0" w:color="auto"/>
              <w:right w:val="single" w:sz="4" w:space="0" w:color="000000" w:themeColor="text1"/>
            </w:tcBorders>
          </w:tcPr>
          <w:p w14:paraId="6B5B4DB2" w14:textId="77777777" w:rsidR="00EB1696" w:rsidRPr="00A8275B" w:rsidRDefault="00EB1696" w:rsidP="00A859CA">
            <w:pPr>
              <w:snapToGrid w:val="0"/>
              <w:jc w:val="center"/>
            </w:pPr>
            <w:r w:rsidRPr="00A8275B">
              <w:t>100 %</w:t>
            </w:r>
          </w:p>
        </w:tc>
        <w:tc>
          <w:tcPr>
            <w:tcW w:w="1134" w:type="dxa"/>
            <w:tcBorders>
              <w:top w:val="single" w:sz="4" w:space="0" w:color="auto"/>
              <w:left w:val="single" w:sz="8" w:space="0" w:color="000000" w:themeColor="text1"/>
              <w:bottom w:val="single" w:sz="4" w:space="0" w:color="auto"/>
              <w:right w:val="single" w:sz="4" w:space="0" w:color="000000" w:themeColor="text1"/>
            </w:tcBorders>
          </w:tcPr>
          <w:p w14:paraId="28C0A57E" w14:textId="77777777" w:rsidR="00EB1696" w:rsidRPr="00A8275B" w:rsidRDefault="00EB1696" w:rsidP="00A859CA">
            <w:pPr>
              <w:snapToGrid w:val="0"/>
              <w:jc w:val="center"/>
            </w:pPr>
            <w:r w:rsidRPr="00A8275B">
              <w:t>100 %</w:t>
            </w:r>
          </w:p>
        </w:tc>
        <w:tc>
          <w:tcPr>
            <w:tcW w:w="1276" w:type="dxa"/>
            <w:tcBorders>
              <w:top w:val="single" w:sz="4" w:space="0" w:color="auto"/>
              <w:left w:val="single" w:sz="8" w:space="0" w:color="000000" w:themeColor="text1"/>
              <w:bottom w:val="single" w:sz="4" w:space="0" w:color="auto"/>
              <w:right w:val="single" w:sz="4" w:space="0" w:color="000000" w:themeColor="text1"/>
            </w:tcBorders>
          </w:tcPr>
          <w:p w14:paraId="0199A81F" w14:textId="77777777" w:rsidR="00EB1696" w:rsidRPr="00A8275B" w:rsidRDefault="00EB1696" w:rsidP="00A859CA">
            <w:pPr>
              <w:snapToGrid w:val="0"/>
              <w:jc w:val="center"/>
            </w:pPr>
            <w:r w:rsidRPr="00A8275B">
              <w:t>100 %</w:t>
            </w:r>
          </w:p>
        </w:tc>
        <w:tc>
          <w:tcPr>
            <w:tcW w:w="992" w:type="dxa"/>
            <w:tcBorders>
              <w:top w:val="single" w:sz="4" w:space="0" w:color="auto"/>
              <w:left w:val="single" w:sz="8" w:space="0" w:color="000000" w:themeColor="text1"/>
              <w:bottom w:val="single" w:sz="4" w:space="0" w:color="auto"/>
              <w:right w:val="single" w:sz="4" w:space="0" w:color="000000" w:themeColor="text1"/>
            </w:tcBorders>
          </w:tcPr>
          <w:p w14:paraId="6552FF72" w14:textId="72586147" w:rsidR="00EB1696" w:rsidRPr="00A8275B" w:rsidRDefault="00A11363" w:rsidP="6723167E">
            <w:pPr>
              <w:jc w:val="center"/>
            </w:pPr>
            <w:r w:rsidRPr="00A8275B">
              <w:t>100 %</w:t>
            </w:r>
          </w:p>
        </w:tc>
      </w:tr>
      <w:tr w:rsidR="00A8275B" w:rsidRPr="00A8275B" w14:paraId="4705A818" w14:textId="77777777" w:rsidTr="00CA2CCF">
        <w:trPr>
          <w:trHeight w:val="300"/>
        </w:trPr>
        <w:tc>
          <w:tcPr>
            <w:tcW w:w="4952" w:type="dxa"/>
            <w:tcBorders>
              <w:top w:val="single" w:sz="4" w:space="0" w:color="auto"/>
              <w:left w:val="single" w:sz="4" w:space="0" w:color="000000" w:themeColor="text1"/>
              <w:bottom w:val="single" w:sz="4" w:space="0" w:color="auto"/>
            </w:tcBorders>
            <w:shd w:val="clear" w:color="auto" w:fill="auto"/>
          </w:tcPr>
          <w:p w14:paraId="0D8F2BB5" w14:textId="176513CF" w:rsidR="00EB1696" w:rsidRPr="00A8275B" w:rsidRDefault="00EB1696" w:rsidP="00A8275B">
            <w:pPr>
              <w:pStyle w:val="Sraopastraipa"/>
              <w:numPr>
                <w:ilvl w:val="0"/>
                <w:numId w:val="17"/>
              </w:numPr>
              <w:jc w:val="both"/>
            </w:pPr>
            <w:r w:rsidRPr="00A8275B">
              <w:t>5-8 kl. mokiniai, dalyvaujantys socialinio ir emocinio ugdymo programos „</w:t>
            </w:r>
            <w:proofErr w:type="spellStart"/>
            <w:r w:rsidRPr="00A8275B">
              <w:t>Lions</w:t>
            </w:r>
            <w:proofErr w:type="spellEnd"/>
            <w:r w:rsidRPr="00A8275B">
              <w:t xml:space="preserve"> </w:t>
            </w:r>
            <w:proofErr w:type="spellStart"/>
            <w:r w:rsidRPr="00A8275B">
              <w:t>quest</w:t>
            </w:r>
            <w:proofErr w:type="spellEnd"/>
            <w:r w:rsidRPr="00A8275B">
              <w:t xml:space="preserve">“ veiklose. </w:t>
            </w:r>
          </w:p>
        </w:tc>
        <w:tc>
          <w:tcPr>
            <w:tcW w:w="1155" w:type="dxa"/>
            <w:tcBorders>
              <w:top w:val="single" w:sz="4" w:space="0" w:color="auto"/>
              <w:left w:val="single" w:sz="8" w:space="0" w:color="000000" w:themeColor="text1"/>
              <w:bottom w:val="single" w:sz="4" w:space="0" w:color="auto"/>
              <w:right w:val="single" w:sz="4" w:space="0" w:color="000000" w:themeColor="text1"/>
            </w:tcBorders>
          </w:tcPr>
          <w:p w14:paraId="516877B0" w14:textId="77777777" w:rsidR="00EB1696" w:rsidRPr="00A8275B" w:rsidRDefault="00EB1696" w:rsidP="00A859CA">
            <w:pPr>
              <w:snapToGrid w:val="0"/>
              <w:jc w:val="center"/>
            </w:pPr>
            <w:r w:rsidRPr="00A8275B">
              <w:t>100 %</w:t>
            </w:r>
          </w:p>
        </w:tc>
        <w:tc>
          <w:tcPr>
            <w:tcW w:w="1134" w:type="dxa"/>
            <w:tcBorders>
              <w:top w:val="single" w:sz="4" w:space="0" w:color="auto"/>
              <w:left w:val="single" w:sz="8" w:space="0" w:color="000000" w:themeColor="text1"/>
              <w:bottom w:val="single" w:sz="4" w:space="0" w:color="auto"/>
              <w:right w:val="single" w:sz="4" w:space="0" w:color="000000" w:themeColor="text1"/>
            </w:tcBorders>
          </w:tcPr>
          <w:p w14:paraId="2FC47D05" w14:textId="77777777" w:rsidR="00EB1696" w:rsidRPr="00A8275B" w:rsidRDefault="00EB1696" w:rsidP="00A859CA">
            <w:pPr>
              <w:snapToGrid w:val="0"/>
              <w:jc w:val="center"/>
            </w:pPr>
            <w:r w:rsidRPr="00A8275B">
              <w:t>100 %</w:t>
            </w:r>
          </w:p>
        </w:tc>
        <w:tc>
          <w:tcPr>
            <w:tcW w:w="1276" w:type="dxa"/>
            <w:tcBorders>
              <w:top w:val="single" w:sz="4" w:space="0" w:color="auto"/>
              <w:left w:val="single" w:sz="8" w:space="0" w:color="000000" w:themeColor="text1"/>
              <w:bottom w:val="single" w:sz="4" w:space="0" w:color="auto"/>
              <w:right w:val="single" w:sz="4" w:space="0" w:color="000000" w:themeColor="text1"/>
            </w:tcBorders>
          </w:tcPr>
          <w:p w14:paraId="1FFCF9BE" w14:textId="77777777" w:rsidR="00EB1696" w:rsidRPr="00A8275B" w:rsidRDefault="00EB1696" w:rsidP="00A859CA">
            <w:pPr>
              <w:snapToGrid w:val="0"/>
              <w:jc w:val="center"/>
            </w:pPr>
            <w:r w:rsidRPr="00A8275B">
              <w:t>100 %</w:t>
            </w:r>
          </w:p>
        </w:tc>
        <w:tc>
          <w:tcPr>
            <w:tcW w:w="992" w:type="dxa"/>
            <w:tcBorders>
              <w:top w:val="single" w:sz="4" w:space="0" w:color="auto"/>
              <w:left w:val="single" w:sz="8" w:space="0" w:color="000000" w:themeColor="text1"/>
              <w:bottom w:val="single" w:sz="4" w:space="0" w:color="auto"/>
              <w:right w:val="single" w:sz="4" w:space="0" w:color="000000" w:themeColor="text1"/>
            </w:tcBorders>
          </w:tcPr>
          <w:p w14:paraId="23AECF95" w14:textId="33032D74" w:rsidR="00EB1696" w:rsidRPr="00A8275B" w:rsidRDefault="00A11363" w:rsidP="6723167E">
            <w:pPr>
              <w:jc w:val="center"/>
            </w:pPr>
            <w:r w:rsidRPr="00A8275B">
              <w:t>100 %</w:t>
            </w:r>
          </w:p>
        </w:tc>
      </w:tr>
      <w:tr w:rsidR="00A8275B" w:rsidRPr="00A8275B" w14:paraId="57D66812" w14:textId="77777777" w:rsidTr="00CA2CCF">
        <w:trPr>
          <w:trHeight w:val="300"/>
        </w:trPr>
        <w:tc>
          <w:tcPr>
            <w:tcW w:w="4952" w:type="dxa"/>
            <w:tcBorders>
              <w:top w:val="single" w:sz="4" w:space="0" w:color="auto"/>
              <w:left w:val="single" w:sz="4" w:space="0" w:color="auto"/>
              <w:bottom w:val="single" w:sz="4" w:space="0" w:color="auto"/>
            </w:tcBorders>
            <w:shd w:val="clear" w:color="auto" w:fill="auto"/>
          </w:tcPr>
          <w:p w14:paraId="3978A13D" w14:textId="5747C4DC" w:rsidR="00EB1696" w:rsidRPr="00A8275B" w:rsidRDefault="00EB1696" w:rsidP="00A8275B">
            <w:pPr>
              <w:pStyle w:val="Sraopastraipa"/>
              <w:numPr>
                <w:ilvl w:val="0"/>
                <w:numId w:val="17"/>
              </w:numPr>
              <w:tabs>
                <w:tab w:val="left" w:pos="1701"/>
                <w:tab w:val="left" w:pos="1985"/>
              </w:tabs>
              <w:jc w:val="both"/>
            </w:pPr>
            <w:r w:rsidRPr="00A8275B">
              <w:t>Mokytojai, vedantys pamokas kitų mokyklų mokytojams.</w:t>
            </w:r>
          </w:p>
        </w:tc>
        <w:tc>
          <w:tcPr>
            <w:tcW w:w="1155" w:type="dxa"/>
            <w:tcBorders>
              <w:top w:val="single" w:sz="4" w:space="0" w:color="auto"/>
              <w:left w:val="single" w:sz="4" w:space="0" w:color="auto"/>
              <w:bottom w:val="single" w:sz="4" w:space="0" w:color="auto"/>
              <w:right w:val="single" w:sz="4" w:space="0" w:color="000000" w:themeColor="text1"/>
            </w:tcBorders>
          </w:tcPr>
          <w:p w14:paraId="202E8113" w14:textId="42D3D142" w:rsidR="00EB1696" w:rsidRPr="00A8275B" w:rsidRDefault="00EB1696" w:rsidP="006210E3">
            <w:pPr>
              <w:jc w:val="center"/>
            </w:pPr>
            <w:r w:rsidRPr="00A8275B">
              <w:t>70 %</w:t>
            </w:r>
          </w:p>
        </w:tc>
        <w:tc>
          <w:tcPr>
            <w:tcW w:w="1134" w:type="dxa"/>
            <w:tcBorders>
              <w:top w:val="single" w:sz="4" w:space="0" w:color="auto"/>
              <w:left w:val="single" w:sz="4" w:space="0" w:color="auto"/>
              <w:bottom w:val="single" w:sz="4" w:space="0" w:color="auto"/>
              <w:right w:val="single" w:sz="4" w:space="0" w:color="000000" w:themeColor="text1"/>
            </w:tcBorders>
          </w:tcPr>
          <w:p w14:paraId="65D74CA1" w14:textId="530FBA40" w:rsidR="00EB1696" w:rsidRPr="00A8275B" w:rsidRDefault="00EB1696" w:rsidP="006210E3">
            <w:pPr>
              <w:jc w:val="center"/>
            </w:pPr>
            <w:r w:rsidRPr="00A8275B">
              <w:t>25 %</w:t>
            </w:r>
          </w:p>
        </w:tc>
        <w:tc>
          <w:tcPr>
            <w:tcW w:w="1276" w:type="dxa"/>
            <w:tcBorders>
              <w:top w:val="single" w:sz="4" w:space="0" w:color="auto"/>
              <w:left w:val="single" w:sz="4" w:space="0" w:color="auto"/>
              <w:bottom w:val="single" w:sz="4" w:space="0" w:color="auto"/>
              <w:right w:val="single" w:sz="4" w:space="0" w:color="000000" w:themeColor="text1"/>
            </w:tcBorders>
          </w:tcPr>
          <w:p w14:paraId="0C5F515A" w14:textId="1D690AF5" w:rsidR="00EB1696" w:rsidRPr="00A8275B" w:rsidRDefault="00EB1696" w:rsidP="006210E3">
            <w:pPr>
              <w:jc w:val="center"/>
            </w:pPr>
            <w:r w:rsidRPr="00A8275B">
              <w:t>25 %</w:t>
            </w:r>
          </w:p>
        </w:tc>
        <w:tc>
          <w:tcPr>
            <w:tcW w:w="992" w:type="dxa"/>
            <w:tcBorders>
              <w:top w:val="single" w:sz="4" w:space="0" w:color="auto"/>
              <w:left w:val="single" w:sz="4" w:space="0" w:color="auto"/>
              <w:bottom w:val="single" w:sz="4" w:space="0" w:color="auto"/>
              <w:right w:val="single" w:sz="4" w:space="0" w:color="000000" w:themeColor="text1"/>
            </w:tcBorders>
          </w:tcPr>
          <w:p w14:paraId="5172B7E9" w14:textId="63EBB788" w:rsidR="00EB1696" w:rsidRPr="00A8275B" w:rsidRDefault="255005BA" w:rsidP="006210E3">
            <w:pPr>
              <w:jc w:val="center"/>
            </w:pPr>
            <w:r w:rsidRPr="00A8275B">
              <w:t>25 %</w:t>
            </w:r>
          </w:p>
        </w:tc>
      </w:tr>
      <w:tr w:rsidR="00A8275B" w:rsidRPr="00A8275B" w14:paraId="3B0F4214" w14:textId="77777777" w:rsidTr="00CA2CCF">
        <w:trPr>
          <w:trHeight w:val="300"/>
        </w:trPr>
        <w:tc>
          <w:tcPr>
            <w:tcW w:w="4952" w:type="dxa"/>
            <w:tcBorders>
              <w:top w:val="single" w:sz="4" w:space="0" w:color="auto"/>
              <w:left w:val="single" w:sz="4" w:space="0" w:color="auto"/>
              <w:bottom w:val="single" w:sz="4" w:space="0" w:color="auto"/>
            </w:tcBorders>
            <w:shd w:val="clear" w:color="auto" w:fill="auto"/>
          </w:tcPr>
          <w:p w14:paraId="6F3F9B5B" w14:textId="45884B1C" w:rsidR="00EB1696" w:rsidRPr="00A8275B" w:rsidRDefault="00EB1696" w:rsidP="00A8275B">
            <w:pPr>
              <w:pStyle w:val="Sraopastraipa"/>
              <w:numPr>
                <w:ilvl w:val="0"/>
                <w:numId w:val="17"/>
              </w:numPr>
              <w:tabs>
                <w:tab w:val="left" w:pos="1701"/>
                <w:tab w:val="left" w:pos="1985"/>
              </w:tabs>
              <w:jc w:val="both"/>
            </w:pPr>
            <w:r w:rsidRPr="00A8275B">
              <w:t xml:space="preserve">Mokytojai, stebintys pamokas kitose mokyklose. </w:t>
            </w:r>
          </w:p>
        </w:tc>
        <w:tc>
          <w:tcPr>
            <w:tcW w:w="1155" w:type="dxa"/>
            <w:tcBorders>
              <w:top w:val="single" w:sz="4" w:space="0" w:color="auto"/>
              <w:left w:val="single" w:sz="4" w:space="0" w:color="auto"/>
              <w:bottom w:val="single" w:sz="4" w:space="0" w:color="auto"/>
              <w:right w:val="single" w:sz="4" w:space="0" w:color="000000" w:themeColor="text1"/>
            </w:tcBorders>
          </w:tcPr>
          <w:p w14:paraId="7EF8AC03" w14:textId="75CD321B" w:rsidR="00EB1696" w:rsidRPr="00A8275B" w:rsidRDefault="00EB1696" w:rsidP="006210E3">
            <w:pPr>
              <w:jc w:val="center"/>
            </w:pPr>
            <w:r w:rsidRPr="00A8275B">
              <w:t>70 %</w:t>
            </w:r>
          </w:p>
        </w:tc>
        <w:tc>
          <w:tcPr>
            <w:tcW w:w="1134" w:type="dxa"/>
            <w:tcBorders>
              <w:top w:val="single" w:sz="4" w:space="0" w:color="auto"/>
              <w:left w:val="single" w:sz="4" w:space="0" w:color="auto"/>
              <w:bottom w:val="single" w:sz="4" w:space="0" w:color="auto"/>
              <w:right w:val="single" w:sz="4" w:space="0" w:color="000000" w:themeColor="text1"/>
            </w:tcBorders>
          </w:tcPr>
          <w:p w14:paraId="1B90883D" w14:textId="5C08260D" w:rsidR="00EB1696" w:rsidRPr="00A8275B" w:rsidRDefault="00EB1696" w:rsidP="006210E3">
            <w:pPr>
              <w:jc w:val="center"/>
            </w:pPr>
            <w:r w:rsidRPr="00A8275B">
              <w:t>25 %</w:t>
            </w:r>
          </w:p>
        </w:tc>
        <w:tc>
          <w:tcPr>
            <w:tcW w:w="1276" w:type="dxa"/>
            <w:tcBorders>
              <w:top w:val="single" w:sz="4" w:space="0" w:color="auto"/>
              <w:left w:val="single" w:sz="4" w:space="0" w:color="auto"/>
              <w:bottom w:val="single" w:sz="4" w:space="0" w:color="auto"/>
              <w:right w:val="single" w:sz="4" w:space="0" w:color="000000" w:themeColor="text1"/>
            </w:tcBorders>
          </w:tcPr>
          <w:p w14:paraId="71CC9C68" w14:textId="3FA89E75" w:rsidR="00EB1696" w:rsidRPr="00A8275B" w:rsidRDefault="00EB1696" w:rsidP="006210E3">
            <w:pPr>
              <w:jc w:val="center"/>
            </w:pPr>
            <w:r w:rsidRPr="00A8275B">
              <w:t>25 %</w:t>
            </w:r>
          </w:p>
        </w:tc>
        <w:tc>
          <w:tcPr>
            <w:tcW w:w="992" w:type="dxa"/>
            <w:tcBorders>
              <w:top w:val="single" w:sz="4" w:space="0" w:color="auto"/>
              <w:left w:val="single" w:sz="4" w:space="0" w:color="auto"/>
              <w:bottom w:val="single" w:sz="4" w:space="0" w:color="auto"/>
              <w:right w:val="single" w:sz="4" w:space="0" w:color="000000" w:themeColor="text1"/>
            </w:tcBorders>
          </w:tcPr>
          <w:p w14:paraId="3B17D009" w14:textId="3CFA67BE" w:rsidR="00EB1696" w:rsidRPr="00A8275B" w:rsidRDefault="42519B1F" w:rsidP="006210E3">
            <w:pPr>
              <w:jc w:val="center"/>
            </w:pPr>
            <w:r w:rsidRPr="00A8275B">
              <w:t>25 %</w:t>
            </w:r>
          </w:p>
        </w:tc>
      </w:tr>
      <w:tr w:rsidR="00A8275B" w:rsidRPr="00A8275B" w14:paraId="15ADE39F" w14:textId="77777777" w:rsidTr="00CA2CCF">
        <w:trPr>
          <w:trHeight w:val="300"/>
        </w:trPr>
        <w:tc>
          <w:tcPr>
            <w:tcW w:w="4952" w:type="dxa"/>
            <w:tcBorders>
              <w:top w:val="single" w:sz="4" w:space="0" w:color="auto"/>
              <w:left w:val="single" w:sz="4" w:space="0" w:color="auto"/>
              <w:bottom w:val="single" w:sz="4" w:space="0" w:color="auto"/>
            </w:tcBorders>
            <w:shd w:val="clear" w:color="auto" w:fill="auto"/>
          </w:tcPr>
          <w:p w14:paraId="65C0D66A" w14:textId="3513700F" w:rsidR="00EB1696" w:rsidRPr="00A8275B" w:rsidRDefault="00205EB9" w:rsidP="00A8275B">
            <w:pPr>
              <w:pStyle w:val="Sraopastraipa"/>
              <w:numPr>
                <w:ilvl w:val="0"/>
                <w:numId w:val="17"/>
              </w:numPr>
              <w:jc w:val="both"/>
            </w:pPr>
            <w:r w:rsidRPr="00A8275B">
              <w:lastRenderedPageBreak/>
              <w:t>Veiklos</w:t>
            </w:r>
            <w:r w:rsidR="00EB1696" w:rsidRPr="00A8275B">
              <w:t xml:space="preserve"> kitų švietimo įstaigų ugdytiniams</w:t>
            </w:r>
            <w:r w:rsidR="005E03EB" w:rsidRPr="00A8275B">
              <w:t>.</w:t>
            </w:r>
          </w:p>
        </w:tc>
        <w:tc>
          <w:tcPr>
            <w:tcW w:w="1155" w:type="dxa"/>
            <w:tcBorders>
              <w:top w:val="single" w:sz="4" w:space="0" w:color="auto"/>
              <w:left w:val="single" w:sz="4" w:space="0" w:color="auto"/>
              <w:bottom w:val="single" w:sz="4" w:space="0" w:color="auto"/>
              <w:right w:val="single" w:sz="4" w:space="0" w:color="000000" w:themeColor="text1"/>
            </w:tcBorders>
            <w:vAlign w:val="center"/>
          </w:tcPr>
          <w:p w14:paraId="7EEDDEFD" w14:textId="602E1A71" w:rsidR="00EB1696" w:rsidRPr="00A8275B" w:rsidRDefault="00EB1696" w:rsidP="7CC4D368">
            <w:pPr>
              <w:jc w:val="center"/>
            </w:pPr>
            <w:r w:rsidRPr="00A8275B">
              <w:t>3</w:t>
            </w:r>
          </w:p>
        </w:tc>
        <w:tc>
          <w:tcPr>
            <w:tcW w:w="1134" w:type="dxa"/>
            <w:tcBorders>
              <w:top w:val="single" w:sz="4" w:space="0" w:color="auto"/>
              <w:left w:val="single" w:sz="4" w:space="0" w:color="auto"/>
              <w:bottom w:val="single" w:sz="4" w:space="0" w:color="auto"/>
              <w:right w:val="single" w:sz="4" w:space="0" w:color="000000" w:themeColor="text1"/>
            </w:tcBorders>
            <w:vAlign w:val="center"/>
          </w:tcPr>
          <w:p w14:paraId="0D98F4F3" w14:textId="30E0C8A6" w:rsidR="00EB1696" w:rsidRPr="00A8275B" w:rsidRDefault="00EB1696" w:rsidP="7CC4D368">
            <w:pPr>
              <w:jc w:val="center"/>
            </w:pPr>
            <w:r w:rsidRPr="00A8275B">
              <w:t>4</w:t>
            </w:r>
          </w:p>
        </w:tc>
        <w:tc>
          <w:tcPr>
            <w:tcW w:w="1276" w:type="dxa"/>
            <w:tcBorders>
              <w:top w:val="single" w:sz="4" w:space="0" w:color="auto"/>
              <w:left w:val="single" w:sz="4" w:space="0" w:color="auto"/>
              <w:bottom w:val="single" w:sz="4" w:space="0" w:color="auto"/>
              <w:right w:val="single" w:sz="4" w:space="0" w:color="000000" w:themeColor="text1"/>
            </w:tcBorders>
            <w:vAlign w:val="center"/>
          </w:tcPr>
          <w:p w14:paraId="2A75F2D6" w14:textId="15C508B2" w:rsidR="00EB1696" w:rsidRPr="00A8275B" w:rsidRDefault="00EB1696" w:rsidP="7CC4D368">
            <w:pPr>
              <w:jc w:val="center"/>
            </w:pPr>
            <w:r w:rsidRPr="00A8275B">
              <w:t>4</w:t>
            </w:r>
          </w:p>
        </w:tc>
        <w:tc>
          <w:tcPr>
            <w:tcW w:w="992" w:type="dxa"/>
            <w:tcBorders>
              <w:top w:val="single" w:sz="4" w:space="0" w:color="auto"/>
              <w:left w:val="single" w:sz="4" w:space="0" w:color="auto"/>
              <w:bottom w:val="single" w:sz="4" w:space="0" w:color="auto"/>
              <w:right w:val="single" w:sz="4" w:space="0" w:color="000000" w:themeColor="text1"/>
            </w:tcBorders>
          </w:tcPr>
          <w:p w14:paraId="1C133D1E" w14:textId="55628A8A" w:rsidR="00EB1696" w:rsidRPr="00A8275B" w:rsidRDefault="002B740D" w:rsidP="002B740D">
            <w:pPr>
              <w:jc w:val="center"/>
            </w:pPr>
            <w:r w:rsidRPr="00A8275B">
              <w:t>4</w:t>
            </w:r>
          </w:p>
        </w:tc>
      </w:tr>
      <w:tr w:rsidR="00A8275B" w:rsidRPr="00A8275B" w14:paraId="26383F67" w14:textId="77777777" w:rsidTr="00CA2CCF">
        <w:trPr>
          <w:trHeight w:val="300"/>
        </w:trPr>
        <w:tc>
          <w:tcPr>
            <w:tcW w:w="4952" w:type="dxa"/>
            <w:tcBorders>
              <w:top w:val="single" w:sz="4" w:space="0" w:color="auto"/>
              <w:left w:val="single" w:sz="4" w:space="0" w:color="auto"/>
              <w:bottom w:val="single" w:sz="4" w:space="0" w:color="auto"/>
            </w:tcBorders>
            <w:shd w:val="clear" w:color="auto" w:fill="auto"/>
          </w:tcPr>
          <w:p w14:paraId="5D990C94" w14:textId="2AE7BFB6" w:rsidR="00EB1696" w:rsidRPr="00A8275B" w:rsidRDefault="00205EB9" w:rsidP="00A8275B">
            <w:pPr>
              <w:pStyle w:val="Sraopastraipa"/>
              <w:numPr>
                <w:ilvl w:val="0"/>
                <w:numId w:val="17"/>
              </w:numPr>
              <w:jc w:val="both"/>
            </w:pPr>
            <w:r w:rsidRPr="00A8275B">
              <w:t>Veiklos</w:t>
            </w:r>
            <w:r w:rsidR="00EB1696" w:rsidRPr="00A8275B">
              <w:t>, organizuojami su kitomis švietimo įstaigomis</w:t>
            </w:r>
            <w:r w:rsidR="005E03EB" w:rsidRPr="00A8275B">
              <w:t>.</w:t>
            </w:r>
          </w:p>
        </w:tc>
        <w:tc>
          <w:tcPr>
            <w:tcW w:w="1155" w:type="dxa"/>
            <w:tcBorders>
              <w:top w:val="single" w:sz="4" w:space="0" w:color="auto"/>
              <w:left w:val="single" w:sz="4" w:space="0" w:color="auto"/>
              <w:bottom w:val="single" w:sz="4" w:space="0" w:color="auto"/>
              <w:right w:val="single" w:sz="4" w:space="0" w:color="000000" w:themeColor="text1"/>
            </w:tcBorders>
            <w:vAlign w:val="center"/>
          </w:tcPr>
          <w:p w14:paraId="150AFCB7" w14:textId="3FDFEAB9" w:rsidR="00EB1696" w:rsidRPr="00A8275B" w:rsidRDefault="00EB1696" w:rsidP="7CC4D368">
            <w:pPr>
              <w:jc w:val="center"/>
            </w:pPr>
            <w:r w:rsidRPr="00A8275B">
              <w:t>1</w:t>
            </w:r>
          </w:p>
        </w:tc>
        <w:tc>
          <w:tcPr>
            <w:tcW w:w="1134" w:type="dxa"/>
            <w:tcBorders>
              <w:top w:val="single" w:sz="4" w:space="0" w:color="auto"/>
              <w:left w:val="single" w:sz="4" w:space="0" w:color="auto"/>
              <w:bottom w:val="single" w:sz="4" w:space="0" w:color="auto"/>
              <w:right w:val="single" w:sz="4" w:space="0" w:color="000000" w:themeColor="text1"/>
            </w:tcBorders>
            <w:vAlign w:val="center"/>
          </w:tcPr>
          <w:p w14:paraId="1056184E" w14:textId="0F31F950" w:rsidR="00EB1696" w:rsidRPr="00A8275B" w:rsidRDefault="00EB1696" w:rsidP="7CC4D368">
            <w:pPr>
              <w:jc w:val="center"/>
            </w:pPr>
            <w:r w:rsidRPr="00A8275B">
              <w:t>2</w:t>
            </w:r>
          </w:p>
        </w:tc>
        <w:tc>
          <w:tcPr>
            <w:tcW w:w="1276" w:type="dxa"/>
            <w:tcBorders>
              <w:top w:val="single" w:sz="4" w:space="0" w:color="auto"/>
              <w:left w:val="single" w:sz="4" w:space="0" w:color="auto"/>
              <w:bottom w:val="single" w:sz="4" w:space="0" w:color="auto"/>
              <w:right w:val="single" w:sz="4" w:space="0" w:color="000000" w:themeColor="text1"/>
            </w:tcBorders>
            <w:vAlign w:val="center"/>
          </w:tcPr>
          <w:p w14:paraId="74B6090F" w14:textId="628BEC1E" w:rsidR="00EB1696" w:rsidRPr="00A8275B" w:rsidRDefault="00EB1696" w:rsidP="7CC4D368">
            <w:pPr>
              <w:jc w:val="center"/>
            </w:pPr>
            <w:r w:rsidRPr="00A8275B">
              <w:t>2</w:t>
            </w:r>
          </w:p>
        </w:tc>
        <w:tc>
          <w:tcPr>
            <w:tcW w:w="992" w:type="dxa"/>
            <w:tcBorders>
              <w:top w:val="single" w:sz="4" w:space="0" w:color="auto"/>
              <w:left w:val="single" w:sz="4" w:space="0" w:color="auto"/>
              <w:bottom w:val="single" w:sz="4" w:space="0" w:color="auto"/>
              <w:right w:val="single" w:sz="4" w:space="0" w:color="000000" w:themeColor="text1"/>
            </w:tcBorders>
          </w:tcPr>
          <w:p w14:paraId="0F9343FB" w14:textId="4069ACF8" w:rsidR="00EB1696" w:rsidRPr="00A8275B" w:rsidRDefault="002B740D" w:rsidP="002B740D">
            <w:pPr>
              <w:jc w:val="center"/>
            </w:pPr>
            <w:r w:rsidRPr="00A8275B">
              <w:t>2</w:t>
            </w:r>
          </w:p>
        </w:tc>
      </w:tr>
    </w:tbl>
    <w:bookmarkEnd w:id="21"/>
    <w:p w14:paraId="53321E80" w14:textId="61092D66" w:rsidR="009537E3" w:rsidRPr="00A8275B" w:rsidRDefault="005E03EB" w:rsidP="00CC5CCA">
      <w:pPr>
        <w:ind w:firstLine="1276"/>
        <w:jc w:val="both"/>
        <w:rPr>
          <w:b/>
          <w:bCs/>
        </w:rPr>
      </w:pPr>
      <w:r w:rsidRPr="00A8275B">
        <w:rPr>
          <w:b/>
          <w:bCs/>
          <w:i/>
          <w:iCs/>
        </w:rPr>
        <w:t>4 uždavinį įgyvendinančios priemonės</w:t>
      </w:r>
      <w:r w:rsidRPr="00A8275B">
        <w:rPr>
          <w:b/>
          <w:caps/>
        </w:rPr>
        <w:t> </w:t>
      </w:r>
    </w:p>
    <w:p w14:paraId="44C8FE99" w14:textId="77777777" w:rsidR="004832C2" w:rsidRPr="00A8275B" w:rsidRDefault="001D20C7" w:rsidP="00CC5CCA">
      <w:pPr>
        <w:ind w:firstLine="1276"/>
        <w:jc w:val="both"/>
        <w:rPr>
          <w:bCs/>
          <w:iCs/>
        </w:rPr>
      </w:pPr>
      <w:r w:rsidRPr="00A8275B">
        <w:rPr>
          <w:bCs/>
          <w:iCs/>
        </w:rPr>
        <w:t>0</w:t>
      </w:r>
      <w:r w:rsidR="00E5763E" w:rsidRPr="00A8275B">
        <w:rPr>
          <w:bCs/>
          <w:iCs/>
        </w:rPr>
        <w:t>4.</w:t>
      </w:r>
      <w:r w:rsidRPr="00A8275B">
        <w:rPr>
          <w:bCs/>
          <w:iCs/>
        </w:rPr>
        <w:t>0</w:t>
      </w:r>
      <w:r w:rsidR="009C36B9" w:rsidRPr="00A8275B">
        <w:rPr>
          <w:bCs/>
          <w:iCs/>
        </w:rPr>
        <w:t xml:space="preserve">1. </w:t>
      </w:r>
      <w:r w:rsidR="004832C2" w:rsidRPr="00A8275B">
        <w:rPr>
          <w:bCs/>
          <w:iCs/>
        </w:rPr>
        <w:t>Dalyvauti programose ir tarptautiniuose bei respublikiniuose projektuose.</w:t>
      </w:r>
    </w:p>
    <w:p w14:paraId="030396E1" w14:textId="05F216CD" w:rsidR="009749CA" w:rsidRDefault="30B4B417" w:rsidP="00CC5CCA">
      <w:pPr>
        <w:ind w:firstLine="1276"/>
        <w:jc w:val="both"/>
        <w:rPr>
          <w:bCs/>
          <w:iCs/>
        </w:rPr>
      </w:pPr>
      <w:r w:rsidRPr="00A8275B">
        <w:rPr>
          <w:bCs/>
          <w:iCs/>
        </w:rPr>
        <w:t>04.0</w:t>
      </w:r>
      <w:r w:rsidR="00752FA1">
        <w:rPr>
          <w:bCs/>
          <w:iCs/>
        </w:rPr>
        <w:t>2</w:t>
      </w:r>
      <w:r w:rsidRPr="00A8275B">
        <w:rPr>
          <w:bCs/>
          <w:iCs/>
        </w:rPr>
        <w:t>. Gerinti pedagogų bendradarbiavimą bei švietimo įstaigų tinklaveiką įtraukiojo, STEAM ir kultūrinio ugdymo srityse.</w:t>
      </w:r>
    </w:p>
    <w:p w14:paraId="6399CC02" w14:textId="77777777" w:rsidR="00A8275B" w:rsidRDefault="00A8275B" w:rsidP="004312BE">
      <w:pPr>
        <w:ind w:left="60" w:firstLine="851"/>
        <w:jc w:val="both"/>
        <w:rPr>
          <w:bCs/>
          <w:iCs/>
        </w:rPr>
      </w:pPr>
    </w:p>
    <w:p w14:paraId="6A646FFD" w14:textId="77777777" w:rsidR="00A8275B" w:rsidRPr="00A8275B" w:rsidRDefault="00A8275B" w:rsidP="004312BE">
      <w:pPr>
        <w:ind w:left="60" w:firstLine="851"/>
        <w:jc w:val="both"/>
        <w:rPr>
          <w:bCs/>
          <w:iCs/>
        </w:rPr>
      </w:pPr>
    </w:p>
    <w:p w14:paraId="4CC75021" w14:textId="7CF48A7C" w:rsidR="00327B9C" w:rsidRPr="00A8275B" w:rsidRDefault="0003001A" w:rsidP="007A3E76">
      <w:pPr>
        <w:jc w:val="both"/>
        <w:rPr>
          <w:b/>
          <w:iCs/>
        </w:rPr>
      </w:pPr>
      <w:r w:rsidRPr="00A8275B">
        <w:rPr>
          <w:b/>
          <w:iCs/>
        </w:rPr>
        <w:t xml:space="preserve">Strateginio veiklos plano priedai </w:t>
      </w:r>
    </w:p>
    <w:p w14:paraId="1559D53D" w14:textId="6CF22BFD" w:rsidR="00096D69" w:rsidRPr="00A8275B" w:rsidRDefault="0003001A" w:rsidP="00096D69">
      <w:pPr>
        <w:suppressAutoHyphens w:val="0"/>
        <w:autoSpaceDE w:val="0"/>
        <w:autoSpaceDN w:val="0"/>
        <w:adjustRightInd w:val="0"/>
        <w:rPr>
          <w:lang w:eastAsia="en-US"/>
        </w:rPr>
      </w:pPr>
      <w:r w:rsidRPr="00A8275B">
        <w:rPr>
          <w:iCs/>
        </w:rPr>
        <w:t xml:space="preserve">1. </w:t>
      </w:r>
      <w:r w:rsidR="00096D69" w:rsidRPr="00A8275B">
        <w:rPr>
          <w:lang w:eastAsia="en-US"/>
        </w:rPr>
        <w:t>202</w:t>
      </w:r>
      <w:r w:rsidR="004F60CB" w:rsidRPr="00A8275B">
        <w:rPr>
          <w:lang w:eastAsia="en-US"/>
        </w:rPr>
        <w:t>5</w:t>
      </w:r>
      <w:r w:rsidR="00096D69" w:rsidRPr="00A8275B">
        <w:rPr>
          <w:lang w:eastAsia="en-US"/>
        </w:rPr>
        <w:t xml:space="preserve"> metų veiklos planas ir finansavimo šaltinių suvestinė.</w:t>
      </w:r>
    </w:p>
    <w:p w14:paraId="32563112" w14:textId="77777777" w:rsidR="00523A49" w:rsidRDefault="00096D69" w:rsidP="00096D69">
      <w:pPr>
        <w:jc w:val="both"/>
        <w:rPr>
          <w:lang w:eastAsia="en-US"/>
        </w:rPr>
      </w:pPr>
      <w:r w:rsidRPr="00A8275B">
        <w:rPr>
          <w:lang w:eastAsia="en-US"/>
        </w:rPr>
        <w:t>2. STRAPIS kopija.</w:t>
      </w:r>
    </w:p>
    <w:p w14:paraId="01DA42F8" w14:textId="77777777" w:rsidR="00CC5CCA" w:rsidRDefault="00CC5CCA" w:rsidP="00096D69">
      <w:pPr>
        <w:jc w:val="both"/>
        <w:rPr>
          <w:lang w:eastAsia="en-US"/>
        </w:rPr>
      </w:pPr>
    </w:p>
    <w:p w14:paraId="37625682" w14:textId="77777777" w:rsidR="00CC5CCA" w:rsidRPr="00A8275B" w:rsidRDefault="00CC5CCA" w:rsidP="00096D69">
      <w:pPr>
        <w:jc w:val="both"/>
        <w:rPr>
          <w:lang w:eastAsia="en-US"/>
        </w:rPr>
      </w:pPr>
    </w:p>
    <w:p w14:paraId="681FA602" w14:textId="77777777" w:rsidR="008A5830" w:rsidRPr="00A8275B" w:rsidRDefault="008A5830" w:rsidP="008A5830">
      <w:pPr>
        <w:jc w:val="both"/>
      </w:pPr>
      <w:r w:rsidRPr="00A8275B">
        <w:t xml:space="preserve">SUDERINTA                </w:t>
      </w:r>
      <w:r w:rsidRPr="00A8275B">
        <w:tab/>
      </w:r>
      <w:r w:rsidRPr="00A8275B">
        <w:tab/>
      </w:r>
      <w:r w:rsidRPr="00A8275B">
        <w:tab/>
      </w:r>
      <w:r w:rsidRPr="00A8275B">
        <w:tab/>
      </w:r>
      <w:r w:rsidRPr="00A8275B">
        <w:tab/>
        <w:t xml:space="preserve"> </w:t>
      </w:r>
    </w:p>
    <w:p w14:paraId="21309097" w14:textId="77777777" w:rsidR="008A5830" w:rsidRPr="00A8275B" w:rsidRDefault="008A5830" w:rsidP="008A5830">
      <w:pPr>
        <w:jc w:val="both"/>
      </w:pPr>
      <w:r w:rsidRPr="00A8275B">
        <w:t xml:space="preserve">Ragainės progimnazijos                                              </w:t>
      </w:r>
      <w:r w:rsidRPr="00A8275B">
        <w:tab/>
      </w:r>
      <w:r w:rsidRPr="00A8275B">
        <w:tab/>
      </w:r>
      <w:r w:rsidRPr="00A8275B">
        <w:tab/>
        <w:t xml:space="preserve"> </w:t>
      </w:r>
    </w:p>
    <w:p w14:paraId="5F27BFFA" w14:textId="77777777" w:rsidR="008A5830" w:rsidRPr="00A8275B" w:rsidRDefault="008A5830" w:rsidP="008A5830">
      <w:pPr>
        <w:jc w:val="both"/>
      </w:pPr>
      <w:r w:rsidRPr="00A8275B">
        <w:t>tarybos posėdžio</w:t>
      </w:r>
    </w:p>
    <w:p w14:paraId="12FCD2D5" w14:textId="222CBF38" w:rsidR="008A5830" w:rsidRPr="00A8275B" w:rsidRDefault="008A5830" w:rsidP="008A5830">
      <w:pPr>
        <w:jc w:val="both"/>
      </w:pPr>
      <w:r w:rsidRPr="00A8275B">
        <w:t xml:space="preserve">2024 m. gruodžio </w:t>
      </w:r>
      <w:r w:rsidR="00A8275B">
        <w:t xml:space="preserve">27 </w:t>
      </w:r>
      <w:r w:rsidRPr="00A8275B">
        <w:t xml:space="preserve">d. </w:t>
      </w:r>
    </w:p>
    <w:p w14:paraId="2FA543F3" w14:textId="416564BB" w:rsidR="00096D69" w:rsidRPr="00A8275B" w:rsidRDefault="008A5830" w:rsidP="008A5830">
      <w:pPr>
        <w:jc w:val="both"/>
      </w:pPr>
      <w:r w:rsidRPr="00A8275B">
        <w:t>protokolas Nr. S1</w:t>
      </w:r>
      <w:r w:rsidR="00A8275B">
        <w:t>-3</w:t>
      </w:r>
    </w:p>
    <w:sectPr w:rsidR="00096D69" w:rsidRPr="00A8275B" w:rsidSect="00B55959">
      <w:headerReference w:type="default" r:id="rId9"/>
      <w:pgSz w:w="11906" w:h="16838"/>
      <w:pgMar w:top="1135"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18AD8" w14:textId="77777777" w:rsidR="00E551BF" w:rsidRDefault="00E551BF" w:rsidP="00520A5E">
      <w:r>
        <w:separator/>
      </w:r>
    </w:p>
  </w:endnote>
  <w:endnote w:type="continuationSeparator" w:id="0">
    <w:p w14:paraId="5C73098F" w14:textId="77777777" w:rsidR="00E551BF" w:rsidRDefault="00E551BF" w:rsidP="0052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EC288" w14:textId="77777777" w:rsidR="00E551BF" w:rsidRDefault="00E551BF" w:rsidP="00520A5E">
      <w:r>
        <w:separator/>
      </w:r>
    </w:p>
  </w:footnote>
  <w:footnote w:type="continuationSeparator" w:id="0">
    <w:p w14:paraId="467926D9" w14:textId="77777777" w:rsidR="00E551BF" w:rsidRDefault="00E551BF" w:rsidP="00520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6A208" w14:textId="6A9EF401" w:rsidR="00557A87" w:rsidRDefault="00557A87">
    <w:pPr>
      <w:pStyle w:val="Antrats"/>
      <w:jc w:val="center"/>
    </w:pPr>
    <w:r>
      <w:fldChar w:fldCharType="begin"/>
    </w:r>
    <w:r>
      <w:instrText>PAGE   \* MERGEFORMAT</w:instrText>
    </w:r>
    <w:r>
      <w:fldChar w:fldCharType="separate"/>
    </w:r>
    <w:r w:rsidR="006276EC">
      <w:rPr>
        <w:noProof/>
      </w:rPr>
      <w:t>19</w:t>
    </w:r>
    <w:r>
      <w:fldChar w:fldCharType="end"/>
    </w:r>
  </w:p>
  <w:p w14:paraId="2E02D5BD" w14:textId="77777777" w:rsidR="00557A87" w:rsidRDefault="00557A87">
    <w:pPr>
      <w:pStyle w:val="Antrats"/>
    </w:pPr>
  </w:p>
</w:hdr>
</file>

<file path=word/intelligence2.xml><?xml version="1.0" encoding="utf-8"?>
<int2:intelligence xmlns:int2="http://schemas.microsoft.com/office/intelligence/2020/intelligence" xmlns:oel="http://schemas.microsoft.com/office/2019/extlst">
  <int2:observations>
    <int2:textHash int2:hashCode="Oomua8vsHm2j7+" int2:id="EOeh6O60">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76E759E"/>
    <w:name w:val="WW8Num2"/>
    <w:lvl w:ilvl="0">
      <w:start w:val="1"/>
      <w:numFmt w:val="decimal"/>
      <w:lvlText w:val="%1."/>
      <w:lvlJc w:val="left"/>
      <w:pPr>
        <w:tabs>
          <w:tab w:val="num" w:pos="0"/>
        </w:tabs>
        <w:ind w:left="1069" w:hanging="360"/>
      </w:pPr>
      <w:rPr>
        <w:b/>
      </w:rPr>
    </w:lvl>
    <w:lvl w:ilvl="1">
      <w:start w:val="1"/>
      <w:numFmt w:val="decimal"/>
      <w:isLgl/>
      <w:lvlText w:val="%1.%2."/>
      <w:lvlJc w:val="left"/>
      <w:pPr>
        <w:tabs>
          <w:tab w:val="num" w:pos="1069"/>
        </w:tabs>
        <w:ind w:left="1069" w:hanging="360"/>
      </w:pPr>
      <w:rPr>
        <w:rFonts w:hint="default"/>
        <w:strike/>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1"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2" w15:restartNumberingAfterBreak="0">
    <w:nsid w:val="05CE63EF"/>
    <w:multiLevelType w:val="hybridMultilevel"/>
    <w:tmpl w:val="36220B3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457F01"/>
    <w:multiLevelType w:val="hybridMultilevel"/>
    <w:tmpl w:val="9D100C04"/>
    <w:lvl w:ilvl="0" w:tplc="7B4E0412">
      <w:start w:val="1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362728"/>
    <w:multiLevelType w:val="hybridMultilevel"/>
    <w:tmpl w:val="45F42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360164"/>
    <w:multiLevelType w:val="multilevel"/>
    <w:tmpl w:val="FC88AC4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F74964A"/>
    <w:multiLevelType w:val="hybridMultilevel"/>
    <w:tmpl w:val="DFBE0F38"/>
    <w:lvl w:ilvl="0" w:tplc="959E5ABE">
      <w:start w:val="100"/>
      <w:numFmt w:val="decimal"/>
      <w:lvlText w:val="%1"/>
      <w:lvlJc w:val="left"/>
      <w:pPr>
        <w:ind w:left="720" w:hanging="360"/>
      </w:pPr>
    </w:lvl>
    <w:lvl w:ilvl="1" w:tplc="A7480346">
      <w:start w:val="1"/>
      <w:numFmt w:val="lowerLetter"/>
      <w:lvlText w:val="%2."/>
      <w:lvlJc w:val="left"/>
      <w:pPr>
        <w:ind w:left="1440" w:hanging="360"/>
      </w:pPr>
    </w:lvl>
    <w:lvl w:ilvl="2" w:tplc="FFD65C08">
      <w:start w:val="1"/>
      <w:numFmt w:val="lowerRoman"/>
      <w:lvlText w:val="%3."/>
      <w:lvlJc w:val="right"/>
      <w:pPr>
        <w:ind w:left="2160" w:hanging="180"/>
      </w:pPr>
    </w:lvl>
    <w:lvl w:ilvl="3" w:tplc="164258E6">
      <w:start w:val="1"/>
      <w:numFmt w:val="decimal"/>
      <w:lvlText w:val="%4."/>
      <w:lvlJc w:val="left"/>
      <w:pPr>
        <w:ind w:left="2880" w:hanging="360"/>
      </w:pPr>
    </w:lvl>
    <w:lvl w:ilvl="4" w:tplc="C3B48B1C">
      <w:start w:val="1"/>
      <w:numFmt w:val="lowerLetter"/>
      <w:lvlText w:val="%5."/>
      <w:lvlJc w:val="left"/>
      <w:pPr>
        <w:ind w:left="3600" w:hanging="360"/>
      </w:pPr>
    </w:lvl>
    <w:lvl w:ilvl="5" w:tplc="30463C7A">
      <w:start w:val="1"/>
      <w:numFmt w:val="lowerRoman"/>
      <w:lvlText w:val="%6."/>
      <w:lvlJc w:val="right"/>
      <w:pPr>
        <w:ind w:left="4320" w:hanging="180"/>
      </w:pPr>
    </w:lvl>
    <w:lvl w:ilvl="6" w:tplc="788E7D04">
      <w:start w:val="1"/>
      <w:numFmt w:val="decimal"/>
      <w:lvlText w:val="%7."/>
      <w:lvlJc w:val="left"/>
      <w:pPr>
        <w:ind w:left="5040" w:hanging="360"/>
      </w:pPr>
    </w:lvl>
    <w:lvl w:ilvl="7" w:tplc="9B36E9C4">
      <w:start w:val="1"/>
      <w:numFmt w:val="lowerLetter"/>
      <w:lvlText w:val="%8."/>
      <w:lvlJc w:val="left"/>
      <w:pPr>
        <w:ind w:left="5760" w:hanging="360"/>
      </w:pPr>
    </w:lvl>
    <w:lvl w:ilvl="8" w:tplc="C16010C6">
      <w:start w:val="1"/>
      <w:numFmt w:val="lowerRoman"/>
      <w:lvlText w:val="%9."/>
      <w:lvlJc w:val="right"/>
      <w:pPr>
        <w:ind w:left="6480" w:hanging="180"/>
      </w:pPr>
    </w:lvl>
  </w:abstractNum>
  <w:abstractNum w:abstractNumId="7" w15:restartNumberingAfterBreak="0">
    <w:nsid w:val="146A585D"/>
    <w:multiLevelType w:val="hybridMultilevel"/>
    <w:tmpl w:val="44840F2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146D33"/>
    <w:multiLevelType w:val="hybridMultilevel"/>
    <w:tmpl w:val="0EDA1BC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33748"/>
    <w:multiLevelType w:val="hybridMultilevel"/>
    <w:tmpl w:val="A628BA8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310658"/>
    <w:multiLevelType w:val="multilevel"/>
    <w:tmpl w:val="A7B8A898"/>
    <w:lvl w:ilvl="0">
      <w:start w:val="1"/>
      <w:numFmt w:val="decimalZero"/>
      <w:lvlText w:val="%1."/>
      <w:lvlJc w:val="left"/>
      <w:pPr>
        <w:ind w:left="960" w:hanging="960"/>
      </w:pPr>
      <w:rPr>
        <w:rFonts w:hint="default"/>
        <w:b/>
      </w:rPr>
    </w:lvl>
    <w:lvl w:ilvl="1">
      <w:start w:val="1"/>
      <w:numFmt w:val="decimalZero"/>
      <w:lvlText w:val="%1.%2."/>
      <w:lvlJc w:val="left"/>
      <w:pPr>
        <w:ind w:left="1410" w:hanging="960"/>
      </w:pPr>
      <w:rPr>
        <w:rFonts w:hint="default"/>
        <w:b/>
      </w:rPr>
    </w:lvl>
    <w:lvl w:ilvl="2">
      <w:start w:val="1"/>
      <w:numFmt w:val="decimalZero"/>
      <w:lvlText w:val="%1.%2.%3."/>
      <w:lvlJc w:val="left"/>
      <w:pPr>
        <w:ind w:left="1811" w:hanging="960"/>
      </w:pPr>
      <w:rPr>
        <w:rFonts w:hint="default"/>
        <w:b w:val="0"/>
        <w:bCs/>
        <w:i w:val="0"/>
        <w:iCs/>
      </w:rPr>
    </w:lvl>
    <w:lvl w:ilvl="3">
      <w:start w:val="1"/>
      <w:numFmt w:val="decimal"/>
      <w:lvlText w:val="%1.%2.%3.%4."/>
      <w:lvlJc w:val="left"/>
      <w:pPr>
        <w:ind w:left="2310" w:hanging="96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330" w:hanging="1080"/>
      </w:pPr>
      <w:rPr>
        <w:rFonts w:hint="default"/>
        <w:b/>
      </w:rPr>
    </w:lvl>
    <w:lvl w:ilvl="6">
      <w:start w:val="1"/>
      <w:numFmt w:val="decimal"/>
      <w:lvlText w:val="%1.%2.%3.%4.%5.%6.%7."/>
      <w:lvlJc w:val="left"/>
      <w:pPr>
        <w:ind w:left="4140" w:hanging="1440"/>
      </w:pPr>
      <w:rPr>
        <w:rFonts w:hint="default"/>
        <w:b/>
      </w:rPr>
    </w:lvl>
    <w:lvl w:ilvl="7">
      <w:start w:val="1"/>
      <w:numFmt w:val="decimal"/>
      <w:lvlText w:val="%1.%2.%3.%4.%5.%6.%7.%8."/>
      <w:lvlJc w:val="left"/>
      <w:pPr>
        <w:ind w:left="4590" w:hanging="1440"/>
      </w:pPr>
      <w:rPr>
        <w:rFonts w:hint="default"/>
        <w:b/>
      </w:rPr>
    </w:lvl>
    <w:lvl w:ilvl="8">
      <w:start w:val="1"/>
      <w:numFmt w:val="decimal"/>
      <w:lvlText w:val="%1.%2.%3.%4.%5.%6.%7.%8.%9."/>
      <w:lvlJc w:val="left"/>
      <w:pPr>
        <w:ind w:left="5400" w:hanging="1800"/>
      </w:pPr>
      <w:rPr>
        <w:rFonts w:hint="default"/>
        <w:b/>
      </w:rPr>
    </w:lvl>
  </w:abstractNum>
  <w:abstractNum w:abstractNumId="11" w15:restartNumberingAfterBreak="0">
    <w:nsid w:val="455B08C5"/>
    <w:multiLevelType w:val="hybridMultilevel"/>
    <w:tmpl w:val="35541DCE"/>
    <w:lvl w:ilvl="0" w:tplc="8CA411E8">
      <w:start w:val="2026"/>
      <w:numFmt w:val="decimalZero"/>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BC101E1"/>
    <w:multiLevelType w:val="hybridMultilevel"/>
    <w:tmpl w:val="C21E85AC"/>
    <w:lvl w:ilvl="0" w:tplc="9E2222F6">
      <w:start w:val="2025"/>
      <w:numFmt w:val="decimalZero"/>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78695E"/>
    <w:multiLevelType w:val="hybridMultilevel"/>
    <w:tmpl w:val="C0CAA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D7697E"/>
    <w:multiLevelType w:val="hybridMultilevel"/>
    <w:tmpl w:val="28860646"/>
    <w:lvl w:ilvl="0" w:tplc="EF9CC996">
      <w:start w:val="80"/>
      <w:numFmt w:val="decimalZero"/>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EC01849"/>
    <w:multiLevelType w:val="hybridMultilevel"/>
    <w:tmpl w:val="ECA06C30"/>
    <w:lvl w:ilvl="0" w:tplc="1BF62DA8">
      <w:start w:val="1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3513445"/>
    <w:multiLevelType w:val="hybridMultilevel"/>
    <w:tmpl w:val="ECE219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83F4D7F"/>
    <w:multiLevelType w:val="hybridMultilevel"/>
    <w:tmpl w:val="48AA130E"/>
    <w:lvl w:ilvl="0" w:tplc="E5EEA19C">
      <w:start w:val="2024"/>
      <w:numFmt w:val="decimalZero"/>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D9A57C7"/>
    <w:multiLevelType w:val="multilevel"/>
    <w:tmpl w:val="FD3E0232"/>
    <w:lvl w:ilvl="0">
      <w:start w:val="1"/>
      <w:numFmt w:val="decimalZero"/>
      <w:lvlText w:val="%1"/>
      <w:lvlJc w:val="left"/>
      <w:pPr>
        <w:ind w:left="720" w:hanging="360"/>
      </w:pPr>
      <w:rPr>
        <w:rFonts w:hint="default"/>
      </w:rPr>
    </w:lvl>
    <w:lvl w:ilvl="1">
      <w:start w:val="1"/>
      <w:numFmt w:val="decimalZero"/>
      <w:isLgl/>
      <w:lvlText w:val="%1.%2."/>
      <w:lvlJc w:val="left"/>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22581676">
    <w:abstractNumId w:val="6"/>
  </w:num>
  <w:num w:numId="2" w16cid:durableId="206650612">
    <w:abstractNumId w:val="2"/>
  </w:num>
  <w:num w:numId="3" w16cid:durableId="1500924459">
    <w:abstractNumId w:val="7"/>
  </w:num>
  <w:num w:numId="4" w16cid:durableId="803231249">
    <w:abstractNumId w:val="9"/>
  </w:num>
  <w:num w:numId="5" w16cid:durableId="809442646">
    <w:abstractNumId w:val="8"/>
  </w:num>
  <w:num w:numId="6" w16cid:durableId="1450972504">
    <w:abstractNumId w:val="16"/>
  </w:num>
  <w:num w:numId="7" w16cid:durableId="555970615">
    <w:abstractNumId w:val="5"/>
  </w:num>
  <w:num w:numId="8" w16cid:durableId="765149926">
    <w:abstractNumId w:val="18"/>
  </w:num>
  <w:num w:numId="9" w16cid:durableId="606160368">
    <w:abstractNumId w:val="10"/>
  </w:num>
  <w:num w:numId="10" w16cid:durableId="1846826772">
    <w:abstractNumId w:val="15"/>
  </w:num>
  <w:num w:numId="11" w16cid:durableId="1160851795">
    <w:abstractNumId w:val="3"/>
  </w:num>
  <w:num w:numId="12" w16cid:durableId="1597396802">
    <w:abstractNumId w:val="11"/>
  </w:num>
  <w:num w:numId="13" w16cid:durableId="1445223315">
    <w:abstractNumId w:val="12"/>
  </w:num>
  <w:num w:numId="14" w16cid:durableId="1280606096">
    <w:abstractNumId w:val="17"/>
  </w:num>
  <w:num w:numId="15" w16cid:durableId="262878833">
    <w:abstractNumId w:val="14"/>
  </w:num>
  <w:num w:numId="16" w16cid:durableId="1301962810">
    <w:abstractNumId w:val="13"/>
  </w:num>
  <w:num w:numId="17" w16cid:durableId="5715828">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990"/>
    <w:rsid w:val="00001782"/>
    <w:rsid w:val="00001B27"/>
    <w:rsid w:val="00004350"/>
    <w:rsid w:val="00007BA2"/>
    <w:rsid w:val="00010BCC"/>
    <w:rsid w:val="0001454C"/>
    <w:rsid w:val="00015288"/>
    <w:rsid w:val="0001639C"/>
    <w:rsid w:val="00017AA4"/>
    <w:rsid w:val="00021423"/>
    <w:rsid w:val="0002281D"/>
    <w:rsid w:val="0002568C"/>
    <w:rsid w:val="0002728A"/>
    <w:rsid w:val="00027B06"/>
    <w:rsid w:val="0003001A"/>
    <w:rsid w:val="00032222"/>
    <w:rsid w:val="00032745"/>
    <w:rsid w:val="00034E99"/>
    <w:rsid w:val="0003522F"/>
    <w:rsid w:val="000357BC"/>
    <w:rsid w:val="000358F9"/>
    <w:rsid w:val="00045FE5"/>
    <w:rsid w:val="0004610C"/>
    <w:rsid w:val="000532EF"/>
    <w:rsid w:val="00054A55"/>
    <w:rsid w:val="00054B6F"/>
    <w:rsid w:val="000551FB"/>
    <w:rsid w:val="0006031D"/>
    <w:rsid w:val="00060B26"/>
    <w:rsid w:val="00060C93"/>
    <w:rsid w:val="00060F54"/>
    <w:rsid w:val="0006661B"/>
    <w:rsid w:val="00066A6E"/>
    <w:rsid w:val="00067045"/>
    <w:rsid w:val="000675B9"/>
    <w:rsid w:val="00067D4E"/>
    <w:rsid w:val="00070615"/>
    <w:rsid w:val="00072559"/>
    <w:rsid w:val="00072975"/>
    <w:rsid w:val="00073E6D"/>
    <w:rsid w:val="00074055"/>
    <w:rsid w:val="00075432"/>
    <w:rsid w:val="00081AAA"/>
    <w:rsid w:val="00087529"/>
    <w:rsid w:val="00090689"/>
    <w:rsid w:val="00091C19"/>
    <w:rsid w:val="00091D30"/>
    <w:rsid w:val="00092EAC"/>
    <w:rsid w:val="00093C89"/>
    <w:rsid w:val="00094FAA"/>
    <w:rsid w:val="00095FF6"/>
    <w:rsid w:val="00096D69"/>
    <w:rsid w:val="00096F13"/>
    <w:rsid w:val="000A0324"/>
    <w:rsid w:val="000A18AD"/>
    <w:rsid w:val="000A2422"/>
    <w:rsid w:val="000A2C94"/>
    <w:rsid w:val="000A3AE5"/>
    <w:rsid w:val="000A4232"/>
    <w:rsid w:val="000A4922"/>
    <w:rsid w:val="000A500B"/>
    <w:rsid w:val="000B308C"/>
    <w:rsid w:val="000B3FBA"/>
    <w:rsid w:val="000B726E"/>
    <w:rsid w:val="000C0E5D"/>
    <w:rsid w:val="000C1ED6"/>
    <w:rsid w:val="000C504B"/>
    <w:rsid w:val="000C5984"/>
    <w:rsid w:val="000C5A2F"/>
    <w:rsid w:val="000C7500"/>
    <w:rsid w:val="000C7998"/>
    <w:rsid w:val="000D2395"/>
    <w:rsid w:val="000D2AB8"/>
    <w:rsid w:val="000D3B8B"/>
    <w:rsid w:val="000D48B4"/>
    <w:rsid w:val="000D6308"/>
    <w:rsid w:val="000D66DD"/>
    <w:rsid w:val="000E09BF"/>
    <w:rsid w:val="000E0CAB"/>
    <w:rsid w:val="000E10EF"/>
    <w:rsid w:val="000E188F"/>
    <w:rsid w:val="000E2C72"/>
    <w:rsid w:val="000E5CC6"/>
    <w:rsid w:val="000E7107"/>
    <w:rsid w:val="000E78DB"/>
    <w:rsid w:val="000F1951"/>
    <w:rsid w:val="000F2FA3"/>
    <w:rsid w:val="000F7115"/>
    <w:rsid w:val="000F74B2"/>
    <w:rsid w:val="00100894"/>
    <w:rsid w:val="00100FB0"/>
    <w:rsid w:val="001025A6"/>
    <w:rsid w:val="0010387F"/>
    <w:rsid w:val="0010481D"/>
    <w:rsid w:val="001050D1"/>
    <w:rsid w:val="00105784"/>
    <w:rsid w:val="00106081"/>
    <w:rsid w:val="001075C2"/>
    <w:rsid w:val="00107EDB"/>
    <w:rsid w:val="0011356B"/>
    <w:rsid w:val="001153FA"/>
    <w:rsid w:val="00116DF8"/>
    <w:rsid w:val="00120105"/>
    <w:rsid w:val="00122172"/>
    <w:rsid w:val="00122B69"/>
    <w:rsid w:val="001247CC"/>
    <w:rsid w:val="0012778A"/>
    <w:rsid w:val="001301DD"/>
    <w:rsid w:val="00130C73"/>
    <w:rsid w:val="00131F1A"/>
    <w:rsid w:val="00133CC0"/>
    <w:rsid w:val="0014074B"/>
    <w:rsid w:val="00140DA6"/>
    <w:rsid w:val="001420EE"/>
    <w:rsid w:val="001425EC"/>
    <w:rsid w:val="00142AD2"/>
    <w:rsid w:val="00142CF7"/>
    <w:rsid w:val="00146492"/>
    <w:rsid w:val="001504E9"/>
    <w:rsid w:val="001524E7"/>
    <w:rsid w:val="00153ABB"/>
    <w:rsid w:val="0015476A"/>
    <w:rsid w:val="0015566F"/>
    <w:rsid w:val="00155689"/>
    <w:rsid w:val="001613B3"/>
    <w:rsid w:val="00163569"/>
    <w:rsid w:val="00163E4E"/>
    <w:rsid w:val="001644AF"/>
    <w:rsid w:val="0016572D"/>
    <w:rsid w:val="00167EA8"/>
    <w:rsid w:val="001704ED"/>
    <w:rsid w:val="001771C5"/>
    <w:rsid w:val="00177DF7"/>
    <w:rsid w:val="00180128"/>
    <w:rsid w:val="00183093"/>
    <w:rsid w:val="00183719"/>
    <w:rsid w:val="00183DF8"/>
    <w:rsid w:val="00185048"/>
    <w:rsid w:val="0018578D"/>
    <w:rsid w:val="00187621"/>
    <w:rsid w:val="00187B38"/>
    <w:rsid w:val="001929F4"/>
    <w:rsid w:val="00193154"/>
    <w:rsid w:val="0019374D"/>
    <w:rsid w:val="00193DB0"/>
    <w:rsid w:val="00196395"/>
    <w:rsid w:val="00197402"/>
    <w:rsid w:val="001A4AFA"/>
    <w:rsid w:val="001A55F0"/>
    <w:rsid w:val="001A6BC7"/>
    <w:rsid w:val="001A792A"/>
    <w:rsid w:val="001B0B7B"/>
    <w:rsid w:val="001B14C5"/>
    <w:rsid w:val="001B32D0"/>
    <w:rsid w:val="001B429C"/>
    <w:rsid w:val="001B4BA7"/>
    <w:rsid w:val="001B56DF"/>
    <w:rsid w:val="001B5A56"/>
    <w:rsid w:val="001B5EF0"/>
    <w:rsid w:val="001C5300"/>
    <w:rsid w:val="001C6353"/>
    <w:rsid w:val="001C71CD"/>
    <w:rsid w:val="001C7437"/>
    <w:rsid w:val="001C7CC0"/>
    <w:rsid w:val="001D0033"/>
    <w:rsid w:val="001D088F"/>
    <w:rsid w:val="001D0C0E"/>
    <w:rsid w:val="001D167D"/>
    <w:rsid w:val="001D20C7"/>
    <w:rsid w:val="001D29BB"/>
    <w:rsid w:val="001D5EAB"/>
    <w:rsid w:val="001D63A3"/>
    <w:rsid w:val="001D6E5B"/>
    <w:rsid w:val="001D7EA5"/>
    <w:rsid w:val="001E081E"/>
    <w:rsid w:val="001E19B6"/>
    <w:rsid w:val="001E3852"/>
    <w:rsid w:val="001E60B7"/>
    <w:rsid w:val="001E71C5"/>
    <w:rsid w:val="001F0D3F"/>
    <w:rsid w:val="001F25D5"/>
    <w:rsid w:val="001F34C7"/>
    <w:rsid w:val="001F3C21"/>
    <w:rsid w:val="001F3CBF"/>
    <w:rsid w:val="001F5877"/>
    <w:rsid w:val="001F7768"/>
    <w:rsid w:val="00200F93"/>
    <w:rsid w:val="002010E8"/>
    <w:rsid w:val="00204E1D"/>
    <w:rsid w:val="00204FFD"/>
    <w:rsid w:val="00205EB9"/>
    <w:rsid w:val="00206458"/>
    <w:rsid w:val="0020703E"/>
    <w:rsid w:val="002078AF"/>
    <w:rsid w:val="00210689"/>
    <w:rsid w:val="00210CE1"/>
    <w:rsid w:val="00211027"/>
    <w:rsid w:val="002125EE"/>
    <w:rsid w:val="00213DC3"/>
    <w:rsid w:val="00214BFE"/>
    <w:rsid w:val="00217C81"/>
    <w:rsid w:val="00220274"/>
    <w:rsid w:val="00220C09"/>
    <w:rsid w:val="00221AC2"/>
    <w:rsid w:val="00222F8B"/>
    <w:rsid w:val="00223055"/>
    <w:rsid w:val="002237B0"/>
    <w:rsid w:val="002252AE"/>
    <w:rsid w:val="0022602C"/>
    <w:rsid w:val="00226618"/>
    <w:rsid w:val="0023159E"/>
    <w:rsid w:val="00233317"/>
    <w:rsid w:val="00233D24"/>
    <w:rsid w:val="0023540C"/>
    <w:rsid w:val="002363E3"/>
    <w:rsid w:val="00236C48"/>
    <w:rsid w:val="00237FC7"/>
    <w:rsid w:val="002421F6"/>
    <w:rsid w:val="00244BA5"/>
    <w:rsid w:val="00244FAD"/>
    <w:rsid w:val="00246E7F"/>
    <w:rsid w:val="00247D87"/>
    <w:rsid w:val="00250241"/>
    <w:rsid w:val="00251E97"/>
    <w:rsid w:val="00252C4A"/>
    <w:rsid w:val="002543FE"/>
    <w:rsid w:val="002559DC"/>
    <w:rsid w:val="0026062F"/>
    <w:rsid w:val="002606C4"/>
    <w:rsid w:val="00260E57"/>
    <w:rsid w:val="0026107F"/>
    <w:rsid w:val="00261969"/>
    <w:rsid w:val="002642B9"/>
    <w:rsid w:val="0026491C"/>
    <w:rsid w:val="0026547D"/>
    <w:rsid w:val="00266C92"/>
    <w:rsid w:val="002677FE"/>
    <w:rsid w:val="00270DD5"/>
    <w:rsid w:val="00271B27"/>
    <w:rsid w:val="002735A7"/>
    <w:rsid w:val="00280969"/>
    <w:rsid w:val="00280A08"/>
    <w:rsid w:val="00284E73"/>
    <w:rsid w:val="00286A1E"/>
    <w:rsid w:val="00287591"/>
    <w:rsid w:val="00291D24"/>
    <w:rsid w:val="0029286A"/>
    <w:rsid w:val="00292DD9"/>
    <w:rsid w:val="00293E2C"/>
    <w:rsid w:val="00294F2B"/>
    <w:rsid w:val="00297DBE"/>
    <w:rsid w:val="002A0401"/>
    <w:rsid w:val="002A15D7"/>
    <w:rsid w:val="002A24F9"/>
    <w:rsid w:val="002A3AB4"/>
    <w:rsid w:val="002A4063"/>
    <w:rsid w:val="002A500B"/>
    <w:rsid w:val="002B0F9E"/>
    <w:rsid w:val="002B204B"/>
    <w:rsid w:val="002B23E8"/>
    <w:rsid w:val="002B362D"/>
    <w:rsid w:val="002B3B6C"/>
    <w:rsid w:val="002B4F7E"/>
    <w:rsid w:val="002B51F2"/>
    <w:rsid w:val="002B62B4"/>
    <w:rsid w:val="002B6AD3"/>
    <w:rsid w:val="002B740D"/>
    <w:rsid w:val="002C053E"/>
    <w:rsid w:val="002C0A09"/>
    <w:rsid w:val="002C113C"/>
    <w:rsid w:val="002C12C4"/>
    <w:rsid w:val="002C18F4"/>
    <w:rsid w:val="002C1A4A"/>
    <w:rsid w:val="002C367E"/>
    <w:rsid w:val="002C3A43"/>
    <w:rsid w:val="002C6984"/>
    <w:rsid w:val="002C6D25"/>
    <w:rsid w:val="002C9304"/>
    <w:rsid w:val="002D2021"/>
    <w:rsid w:val="002D3359"/>
    <w:rsid w:val="002D45A6"/>
    <w:rsid w:val="002D4A13"/>
    <w:rsid w:val="002D5824"/>
    <w:rsid w:val="002D7F45"/>
    <w:rsid w:val="002E2D9A"/>
    <w:rsid w:val="002E46E9"/>
    <w:rsid w:val="002E7786"/>
    <w:rsid w:val="002F05E9"/>
    <w:rsid w:val="002F1CDC"/>
    <w:rsid w:val="002F3357"/>
    <w:rsid w:val="002F6B3C"/>
    <w:rsid w:val="002F6BCA"/>
    <w:rsid w:val="002F6D6C"/>
    <w:rsid w:val="002F70C7"/>
    <w:rsid w:val="00300549"/>
    <w:rsid w:val="00303268"/>
    <w:rsid w:val="00306ACC"/>
    <w:rsid w:val="00307230"/>
    <w:rsid w:val="00307FA2"/>
    <w:rsid w:val="0031022C"/>
    <w:rsid w:val="00310A30"/>
    <w:rsid w:val="00311009"/>
    <w:rsid w:val="00311056"/>
    <w:rsid w:val="003135E9"/>
    <w:rsid w:val="0031470D"/>
    <w:rsid w:val="00321F0F"/>
    <w:rsid w:val="003222A1"/>
    <w:rsid w:val="003236D5"/>
    <w:rsid w:val="0032555E"/>
    <w:rsid w:val="00327B9C"/>
    <w:rsid w:val="003311C3"/>
    <w:rsid w:val="003317C5"/>
    <w:rsid w:val="00337D6A"/>
    <w:rsid w:val="0034016E"/>
    <w:rsid w:val="00340903"/>
    <w:rsid w:val="00340B4F"/>
    <w:rsid w:val="00342423"/>
    <w:rsid w:val="003454A6"/>
    <w:rsid w:val="00345D2E"/>
    <w:rsid w:val="003564AF"/>
    <w:rsid w:val="003569CD"/>
    <w:rsid w:val="003616C7"/>
    <w:rsid w:val="00361D5F"/>
    <w:rsid w:val="00362F57"/>
    <w:rsid w:val="00363838"/>
    <w:rsid w:val="00365F3B"/>
    <w:rsid w:val="0036694D"/>
    <w:rsid w:val="00370D42"/>
    <w:rsid w:val="00370D57"/>
    <w:rsid w:val="00373E62"/>
    <w:rsid w:val="00373F7F"/>
    <w:rsid w:val="0037679B"/>
    <w:rsid w:val="00382691"/>
    <w:rsid w:val="003830EF"/>
    <w:rsid w:val="00383584"/>
    <w:rsid w:val="003847D3"/>
    <w:rsid w:val="00385A3E"/>
    <w:rsid w:val="00386746"/>
    <w:rsid w:val="0038739E"/>
    <w:rsid w:val="00387E84"/>
    <w:rsid w:val="00390914"/>
    <w:rsid w:val="003912E6"/>
    <w:rsid w:val="0039281A"/>
    <w:rsid w:val="00392AF0"/>
    <w:rsid w:val="00392DBD"/>
    <w:rsid w:val="00393B41"/>
    <w:rsid w:val="00395BB9"/>
    <w:rsid w:val="003A2C55"/>
    <w:rsid w:val="003A2D5D"/>
    <w:rsid w:val="003A49D1"/>
    <w:rsid w:val="003B0147"/>
    <w:rsid w:val="003B1897"/>
    <w:rsid w:val="003B6B0F"/>
    <w:rsid w:val="003C26B1"/>
    <w:rsid w:val="003C295B"/>
    <w:rsid w:val="003C2C44"/>
    <w:rsid w:val="003C586A"/>
    <w:rsid w:val="003C5A4F"/>
    <w:rsid w:val="003C5C9F"/>
    <w:rsid w:val="003C7515"/>
    <w:rsid w:val="003C775D"/>
    <w:rsid w:val="003D2669"/>
    <w:rsid w:val="003D5DC9"/>
    <w:rsid w:val="003E0DBD"/>
    <w:rsid w:val="003E148E"/>
    <w:rsid w:val="003E1DC3"/>
    <w:rsid w:val="003E4826"/>
    <w:rsid w:val="003E4A2F"/>
    <w:rsid w:val="003E539A"/>
    <w:rsid w:val="003E5967"/>
    <w:rsid w:val="003E713A"/>
    <w:rsid w:val="003F027F"/>
    <w:rsid w:val="003F085E"/>
    <w:rsid w:val="003F17C6"/>
    <w:rsid w:val="003F1853"/>
    <w:rsid w:val="003F25ED"/>
    <w:rsid w:val="003F3A5F"/>
    <w:rsid w:val="003F3FB9"/>
    <w:rsid w:val="003F5C4E"/>
    <w:rsid w:val="00400970"/>
    <w:rsid w:val="004018FA"/>
    <w:rsid w:val="00401C2F"/>
    <w:rsid w:val="00402750"/>
    <w:rsid w:val="0040286B"/>
    <w:rsid w:val="00402C1B"/>
    <w:rsid w:val="00402CB1"/>
    <w:rsid w:val="004036BD"/>
    <w:rsid w:val="0040443E"/>
    <w:rsid w:val="00405047"/>
    <w:rsid w:val="0040514E"/>
    <w:rsid w:val="00405726"/>
    <w:rsid w:val="004057B3"/>
    <w:rsid w:val="004066ED"/>
    <w:rsid w:val="0040708A"/>
    <w:rsid w:val="004105DD"/>
    <w:rsid w:val="00411324"/>
    <w:rsid w:val="00411C47"/>
    <w:rsid w:val="00412B9E"/>
    <w:rsid w:val="00412E39"/>
    <w:rsid w:val="00413FA7"/>
    <w:rsid w:val="004142B4"/>
    <w:rsid w:val="004163CC"/>
    <w:rsid w:val="00416622"/>
    <w:rsid w:val="0041753E"/>
    <w:rsid w:val="004209F3"/>
    <w:rsid w:val="00420E7F"/>
    <w:rsid w:val="0042564D"/>
    <w:rsid w:val="004312BE"/>
    <w:rsid w:val="004312C8"/>
    <w:rsid w:val="004333EF"/>
    <w:rsid w:val="00435901"/>
    <w:rsid w:val="004417DC"/>
    <w:rsid w:val="00443E6D"/>
    <w:rsid w:val="004443F0"/>
    <w:rsid w:val="00456F50"/>
    <w:rsid w:val="00457DC9"/>
    <w:rsid w:val="004630CF"/>
    <w:rsid w:val="0046467B"/>
    <w:rsid w:val="00464685"/>
    <w:rsid w:val="00466768"/>
    <w:rsid w:val="0046C72C"/>
    <w:rsid w:val="00470EDA"/>
    <w:rsid w:val="004711E4"/>
    <w:rsid w:val="00475399"/>
    <w:rsid w:val="00476B74"/>
    <w:rsid w:val="00477C79"/>
    <w:rsid w:val="0048033B"/>
    <w:rsid w:val="004807AC"/>
    <w:rsid w:val="00480BF2"/>
    <w:rsid w:val="00480D55"/>
    <w:rsid w:val="00480F0C"/>
    <w:rsid w:val="004832C2"/>
    <w:rsid w:val="00485AF8"/>
    <w:rsid w:val="00493CFC"/>
    <w:rsid w:val="004943B1"/>
    <w:rsid w:val="00494BFF"/>
    <w:rsid w:val="00496F0E"/>
    <w:rsid w:val="00497723"/>
    <w:rsid w:val="004A1A05"/>
    <w:rsid w:val="004A38F0"/>
    <w:rsid w:val="004A3C48"/>
    <w:rsid w:val="004A403C"/>
    <w:rsid w:val="004A4740"/>
    <w:rsid w:val="004A5738"/>
    <w:rsid w:val="004A5D92"/>
    <w:rsid w:val="004A63F1"/>
    <w:rsid w:val="004B2584"/>
    <w:rsid w:val="004B31F3"/>
    <w:rsid w:val="004B52FB"/>
    <w:rsid w:val="004B5774"/>
    <w:rsid w:val="004B6996"/>
    <w:rsid w:val="004B7520"/>
    <w:rsid w:val="004C0B75"/>
    <w:rsid w:val="004C1AD1"/>
    <w:rsid w:val="004C1F11"/>
    <w:rsid w:val="004C24BB"/>
    <w:rsid w:val="004C371B"/>
    <w:rsid w:val="004C55F3"/>
    <w:rsid w:val="004C5BD2"/>
    <w:rsid w:val="004C7615"/>
    <w:rsid w:val="004C797F"/>
    <w:rsid w:val="004C7CDE"/>
    <w:rsid w:val="004D1078"/>
    <w:rsid w:val="004D144F"/>
    <w:rsid w:val="004D1896"/>
    <w:rsid w:val="004D233B"/>
    <w:rsid w:val="004D29DF"/>
    <w:rsid w:val="004D332B"/>
    <w:rsid w:val="004D3D35"/>
    <w:rsid w:val="004D3E6C"/>
    <w:rsid w:val="004D4039"/>
    <w:rsid w:val="004D4C10"/>
    <w:rsid w:val="004D55BA"/>
    <w:rsid w:val="004E182A"/>
    <w:rsid w:val="004E1B4F"/>
    <w:rsid w:val="004E2429"/>
    <w:rsid w:val="004E2982"/>
    <w:rsid w:val="004E3B3E"/>
    <w:rsid w:val="004E42CF"/>
    <w:rsid w:val="004E5479"/>
    <w:rsid w:val="004F1925"/>
    <w:rsid w:val="004F2017"/>
    <w:rsid w:val="004F2047"/>
    <w:rsid w:val="004F325B"/>
    <w:rsid w:val="004F34E8"/>
    <w:rsid w:val="004F5C7B"/>
    <w:rsid w:val="004F60CB"/>
    <w:rsid w:val="004F6180"/>
    <w:rsid w:val="004F67C4"/>
    <w:rsid w:val="00501568"/>
    <w:rsid w:val="005029D4"/>
    <w:rsid w:val="00502DEB"/>
    <w:rsid w:val="00503AB8"/>
    <w:rsid w:val="005045F4"/>
    <w:rsid w:val="005060A8"/>
    <w:rsid w:val="00506511"/>
    <w:rsid w:val="00511B72"/>
    <w:rsid w:val="00514033"/>
    <w:rsid w:val="00516D51"/>
    <w:rsid w:val="005171DF"/>
    <w:rsid w:val="00520A5E"/>
    <w:rsid w:val="00520CE6"/>
    <w:rsid w:val="00521002"/>
    <w:rsid w:val="00521E58"/>
    <w:rsid w:val="00523361"/>
    <w:rsid w:val="00523A49"/>
    <w:rsid w:val="00525F3B"/>
    <w:rsid w:val="00526A3B"/>
    <w:rsid w:val="00533967"/>
    <w:rsid w:val="00533C37"/>
    <w:rsid w:val="00533D23"/>
    <w:rsid w:val="00534992"/>
    <w:rsid w:val="00535410"/>
    <w:rsid w:val="005403C7"/>
    <w:rsid w:val="005413CF"/>
    <w:rsid w:val="00543088"/>
    <w:rsid w:val="00543B8D"/>
    <w:rsid w:val="005441FE"/>
    <w:rsid w:val="00546C67"/>
    <w:rsid w:val="00551371"/>
    <w:rsid w:val="00551986"/>
    <w:rsid w:val="005524B8"/>
    <w:rsid w:val="00553D33"/>
    <w:rsid w:val="005555A4"/>
    <w:rsid w:val="00555D1F"/>
    <w:rsid w:val="0055627A"/>
    <w:rsid w:val="00557A87"/>
    <w:rsid w:val="00560D15"/>
    <w:rsid w:val="00562F4B"/>
    <w:rsid w:val="00563BD7"/>
    <w:rsid w:val="005652F4"/>
    <w:rsid w:val="00565E91"/>
    <w:rsid w:val="00567891"/>
    <w:rsid w:val="0057085B"/>
    <w:rsid w:val="00571BA1"/>
    <w:rsid w:val="00581A7B"/>
    <w:rsid w:val="00581E27"/>
    <w:rsid w:val="0058244F"/>
    <w:rsid w:val="0058441E"/>
    <w:rsid w:val="00587F5B"/>
    <w:rsid w:val="005923AF"/>
    <w:rsid w:val="0059421B"/>
    <w:rsid w:val="0059518A"/>
    <w:rsid w:val="005A2171"/>
    <w:rsid w:val="005A2D7C"/>
    <w:rsid w:val="005A446E"/>
    <w:rsid w:val="005A4B29"/>
    <w:rsid w:val="005A6292"/>
    <w:rsid w:val="005A6725"/>
    <w:rsid w:val="005A69D8"/>
    <w:rsid w:val="005A7978"/>
    <w:rsid w:val="005B154F"/>
    <w:rsid w:val="005B1722"/>
    <w:rsid w:val="005B2672"/>
    <w:rsid w:val="005B3312"/>
    <w:rsid w:val="005B4B8A"/>
    <w:rsid w:val="005B5385"/>
    <w:rsid w:val="005B53FA"/>
    <w:rsid w:val="005B62F1"/>
    <w:rsid w:val="005B6674"/>
    <w:rsid w:val="005C2016"/>
    <w:rsid w:val="005C29DA"/>
    <w:rsid w:val="005C538C"/>
    <w:rsid w:val="005D006B"/>
    <w:rsid w:val="005D18F3"/>
    <w:rsid w:val="005D3347"/>
    <w:rsid w:val="005D3E24"/>
    <w:rsid w:val="005D5E43"/>
    <w:rsid w:val="005E03EB"/>
    <w:rsid w:val="005E1487"/>
    <w:rsid w:val="005E2419"/>
    <w:rsid w:val="005E276C"/>
    <w:rsid w:val="005E3AA9"/>
    <w:rsid w:val="005E4917"/>
    <w:rsid w:val="005E77AD"/>
    <w:rsid w:val="005F05BE"/>
    <w:rsid w:val="005F2DC7"/>
    <w:rsid w:val="005F3B48"/>
    <w:rsid w:val="005F43A5"/>
    <w:rsid w:val="005F6E86"/>
    <w:rsid w:val="005F7214"/>
    <w:rsid w:val="005F78A9"/>
    <w:rsid w:val="0060142C"/>
    <w:rsid w:val="00601514"/>
    <w:rsid w:val="00601B86"/>
    <w:rsid w:val="0060354D"/>
    <w:rsid w:val="00603C9A"/>
    <w:rsid w:val="006104EE"/>
    <w:rsid w:val="00611C33"/>
    <w:rsid w:val="00613C26"/>
    <w:rsid w:val="00613E8F"/>
    <w:rsid w:val="00614DC2"/>
    <w:rsid w:val="006152E6"/>
    <w:rsid w:val="00616E14"/>
    <w:rsid w:val="0062084F"/>
    <w:rsid w:val="006210E3"/>
    <w:rsid w:val="00621A6F"/>
    <w:rsid w:val="00622CCD"/>
    <w:rsid w:val="00623E64"/>
    <w:rsid w:val="0062412D"/>
    <w:rsid w:val="006276EC"/>
    <w:rsid w:val="0063096F"/>
    <w:rsid w:val="0063213D"/>
    <w:rsid w:val="00633406"/>
    <w:rsid w:val="00633674"/>
    <w:rsid w:val="006355BE"/>
    <w:rsid w:val="00640EE8"/>
    <w:rsid w:val="0064157D"/>
    <w:rsid w:val="006417DF"/>
    <w:rsid w:val="00641C0F"/>
    <w:rsid w:val="00651303"/>
    <w:rsid w:val="0065263A"/>
    <w:rsid w:val="00655C8F"/>
    <w:rsid w:val="00655D50"/>
    <w:rsid w:val="00655FA8"/>
    <w:rsid w:val="0065650C"/>
    <w:rsid w:val="00657578"/>
    <w:rsid w:val="00657663"/>
    <w:rsid w:val="00657D2A"/>
    <w:rsid w:val="0066096A"/>
    <w:rsid w:val="00667069"/>
    <w:rsid w:val="006704A3"/>
    <w:rsid w:val="00670F70"/>
    <w:rsid w:val="006779B4"/>
    <w:rsid w:val="00677DAE"/>
    <w:rsid w:val="006814B1"/>
    <w:rsid w:val="006823E0"/>
    <w:rsid w:val="00683186"/>
    <w:rsid w:val="00686CB4"/>
    <w:rsid w:val="00690FF7"/>
    <w:rsid w:val="006932DB"/>
    <w:rsid w:val="00693328"/>
    <w:rsid w:val="00693592"/>
    <w:rsid w:val="00694FAA"/>
    <w:rsid w:val="0069738E"/>
    <w:rsid w:val="006A0F5B"/>
    <w:rsid w:val="006A294E"/>
    <w:rsid w:val="006A5F0B"/>
    <w:rsid w:val="006A6B5A"/>
    <w:rsid w:val="006A6D28"/>
    <w:rsid w:val="006A760C"/>
    <w:rsid w:val="006A7B7E"/>
    <w:rsid w:val="006A7DDE"/>
    <w:rsid w:val="006B03BC"/>
    <w:rsid w:val="006B12BC"/>
    <w:rsid w:val="006B357F"/>
    <w:rsid w:val="006B374D"/>
    <w:rsid w:val="006B5A09"/>
    <w:rsid w:val="006C45C6"/>
    <w:rsid w:val="006C4E3B"/>
    <w:rsid w:val="006C621F"/>
    <w:rsid w:val="006C640E"/>
    <w:rsid w:val="006C73A7"/>
    <w:rsid w:val="006D2F57"/>
    <w:rsid w:val="006D3E70"/>
    <w:rsid w:val="006D3FC8"/>
    <w:rsid w:val="006D624B"/>
    <w:rsid w:val="006E1BF7"/>
    <w:rsid w:val="006E3324"/>
    <w:rsid w:val="006E42C0"/>
    <w:rsid w:val="006E4A87"/>
    <w:rsid w:val="006E4C78"/>
    <w:rsid w:val="006E62CF"/>
    <w:rsid w:val="006E7072"/>
    <w:rsid w:val="006E7A15"/>
    <w:rsid w:val="006F28F0"/>
    <w:rsid w:val="006F3D58"/>
    <w:rsid w:val="0070214E"/>
    <w:rsid w:val="00702B98"/>
    <w:rsid w:val="00704877"/>
    <w:rsid w:val="007050E9"/>
    <w:rsid w:val="00705287"/>
    <w:rsid w:val="007116C3"/>
    <w:rsid w:val="00711F53"/>
    <w:rsid w:val="00711F83"/>
    <w:rsid w:val="0071408F"/>
    <w:rsid w:val="0071519B"/>
    <w:rsid w:val="00715896"/>
    <w:rsid w:val="00717A56"/>
    <w:rsid w:val="00717FB8"/>
    <w:rsid w:val="007204B2"/>
    <w:rsid w:val="007236CE"/>
    <w:rsid w:val="0072619C"/>
    <w:rsid w:val="00726957"/>
    <w:rsid w:val="007327D9"/>
    <w:rsid w:val="007328E2"/>
    <w:rsid w:val="00732997"/>
    <w:rsid w:val="00734203"/>
    <w:rsid w:val="0073463E"/>
    <w:rsid w:val="007360AD"/>
    <w:rsid w:val="00736BBA"/>
    <w:rsid w:val="00737275"/>
    <w:rsid w:val="00740730"/>
    <w:rsid w:val="007445E7"/>
    <w:rsid w:val="0074634C"/>
    <w:rsid w:val="00746916"/>
    <w:rsid w:val="00747D74"/>
    <w:rsid w:val="00751EE0"/>
    <w:rsid w:val="00752FA1"/>
    <w:rsid w:val="007547DC"/>
    <w:rsid w:val="00754A91"/>
    <w:rsid w:val="00755724"/>
    <w:rsid w:val="00756DCC"/>
    <w:rsid w:val="007621E8"/>
    <w:rsid w:val="00762787"/>
    <w:rsid w:val="0076395C"/>
    <w:rsid w:val="00764B06"/>
    <w:rsid w:val="00765436"/>
    <w:rsid w:val="00765645"/>
    <w:rsid w:val="007656CD"/>
    <w:rsid w:val="007667AE"/>
    <w:rsid w:val="00767672"/>
    <w:rsid w:val="00767C42"/>
    <w:rsid w:val="00771928"/>
    <w:rsid w:val="0077261E"/>
    <w:rsid w:val="00774992"/>
    <w:rsid w:val="00777764"/>
    <w:rsid w:val="007806E1"/>
    <w:rsid w:val="007810FF"/>
    <w:rsid w:val="00782152"/>
    <w:rsid w:val="007836CA"/>
    <w:rsid w:val="00784101"/>
    <w:rsid w:val="00785CF8"/>
    <w:rsid w:val="007860AE"/>
    <w:rsid w:val="00791E7B"/>
    <w:rsid w:val="00791F8D"/>
    <w:rsid w:val="00792553"/>
    <w:rsid w:val="00793297"/>
    <w:rsid w:val="00797E3A"/>
    <w:rsid w:val="0079E722"/>
    <w:rsid w:val="007A2B46"/>
    <w:rsid w:val="007A2C7D"/>
    <w:rsid w:val="007A2E87"/>
    <w:rsid w:val="007A3E76"/>
    <w:rsid w:val="007A62C1"/>
    <w:rsid w:val="007A7D68"/>
    <w:rsid w:val="007B4283"/>
    <w:rsid w:val="007B43BF"/>
    <w:rsid w:val="007B68CB"/>
    <w:rsid w:val="007C0155"/>
    <w:rsid w:val="007C2D65"/>
    <w:rsid w:val="007C2EFE"/>
    <w:rsid w:val="007C3919"/>
    <w:rsid w:val="007C4D41"/>
    <w:rsid w:val="007C4D54"/>
    <w:rsid w:val="007C7EFD"/>
    <w:rsid w:val="007D1557"/>
    <w:rsid w:val="007D1B84"/>
    <w:rsid w:val="007D2DF1"/>
    <w:rsid w:val="007D2F7F"/>
    <w:rsid w:val="007D3135"/>
    <w:rsid w:val="007D6ABA"/>
    <w:rsid w:val="007D7115"/>
    <w:rsid w:val="007D76ED"/>
    <w:rsid w:val="007E0F2A"/>
    <w:rsid w:val="007E142A"/>
    <w:rsid w:val="007E23CC"/>
    <w:rsid w:val="007E278C"/>
    <w:rsid w:val="007E2E6D"/>
    <w:rsid w:val="007E300F"/>
    <w:rsid w:val="007E4533"/>
    <w:rsid w:val="007E5256"/>
    <w:rsid w:val="007E54EC"/>
    <w:rsid w:val="007E5DE7"/>
    <w:rsid w:val="007E7F7F"/>
    <w:rsid w:val="007F08F1"/>
    <w:rsid w:val="007F2607"/>
    <w:rsid w:val="007F2BCC"/>
    <w:rsid w:val="007F2DC9"/>
    <w:rsid w:val="007F2EDA"/>
    <w:rsid w:val="007F3641"/>
    <w:rsid w:val="007F3892"/>
    <w:rsid w:val="007F3D5B"/>
    <w:rsid w:val="007F55ED"/>
    <w:rsid w:val="007F5B5A"/>
    <w:rsid w:val="007F7E4E"/>
    <w:rsid w:val="0080141C"/>
    <w:rsid w:val="00803675"/>
    <w:rsid w:val="00803C6C"/>
    <w:rsid w:val="00803CFD"/>
    <w:rsid w:val="00804985"/>
    <w:rsid w:val="00805CA8"/>
    <w:rsid w:val="008124B7"/>
    <w:rsid w:val="00812EA7"/>
    <w:rsid w:val="0081328D"/>
    <w:rsid w:val="008233B8"/>
    <w:rsid w:val="008233FD"/>
    <w:rsid w:val="00827E47"/>
    <w:rsid w:val="008360EB"/>
    <w:rsid w:val="008364A1"/>
    <w:rsid w:val="008367C9"/>
    <w:rsid w:val="00837DCC"/>
    <w:rsid w:val="008404F6"/>
    <w:rsid w:val="00842F14"/>
    <w:rsid w:val="0085046C"/>
    <w:rsid w:val="00850516"/>
    <w:rsid w:val="008508E4"/>
    <w:rsid w:val="00852412"/>
    <w:rsid w:val="00852430"/>
    <w:rsid w:val="00853A64"/>
    <w:rsid w:val="00853C64"/>
    <w:rsid w:val="008545DA"/>
    <w:rsid w:val="00856A67"/>
    <w:rsid w:val="00856C05"/>
    <w:rsid w:val="00856E05"/>
    <w:rsid w:val="00860A2C"/>
    <w:rsid w:val="008615AD"/>
    <w:rsid w:val="00862053"/>
    <w:rsid w:val="00862DB3"/>
    <w:rsid w:val="008641F2"/>
    <w:rsid w:val="0086460A"/>
    <w:rsid w:val="0087089C"/>
    <w:rsid w:val="008709C3"/>
    <w:rsid w:val="00871376"/>
    <w:rsid w:val="008727A9"/>
    <w:rsid w:val="00872820"/>
    <w:rsid w:val="0087440E"/>
    <w:rsid w:val="00880F9C"/>
    <w:rsid w:val="00881132"/>
    <w:rsid w:val="008819CB"/>
    <w:rsid w:val="00881E96"/>
    <w:rsid w:val="008854E8"/>
    <w:rsid w:val="00885A2A"/>
    <w:rsid w:val="00887262"/>
    <w:rsid w:val="00887F1E"/>
    <w:rsid w:val="00897008"/>
    <w:rsid w:val="0089768A"/>
    <w:rsid w:val="008A3CE4"/>
    <w:rsid w:val="008A5830"/>
    <w:rsid w:val="008A5B50"/>
    <w:rsid w:val="008A650B"/>
    <w:rsid w:val="008A6C61"/>
    <w:rsid w:val="008A71DA"/>
    <w:rsid w:val="008A76FD"/>
    <w:rsid w:val="008B1828"/>
    <w:rsid w:val="008B1B7D"/>
    <w:rsid w:val="008B2FB5"/>
    <w:rsid w:val="008B3457"/>
    <w:rsid w:val="008B7469"/>
    <w:rsid w:val="008C049C"/>
    <w:rsid w:val="008C5343"/>
    <w:rsid w:val="008C6D92"/>
    <w:rsid w:val="008D0EA8"/>
    <w:rsid w:val="008D0FC3"/>
    <w:rsid w:val="008D1517"/>
    <w:rsid w:val="008D5AE2"/>
    <w:rsid w:val="008D60ED"/>
    <w:rsid w:val="008E092C"/>
    <w:rsid w:val="008E23FB"/>
    <w:rsid w:val="008E4C76"/>
    <w:rsid w:val="008E52C4"/>
    <w:rsid w:val="008E6A28"/>
    <w:rsid w:val="008E73AF"/>
    <w:rsid w:val="008F16DC"/>
    <w:rsid w:val="008F3163"/>
    <w:rsid w:val="008F6A11"/>
    <w:rsid w:val="008F6C13"/>
    <w:rsid w:val="009001BD"/>
    <w:rsid w:val="00900339"/>
    <w:rsid w:val="00902A11"/>
    <w:rsid w:val="00902F94"/>
    <w:rsid w:val="009041D6"/>
    <w:rsid w:val="009048A4"/>
    <w:rsid w:val="00904B24"/>
    <w:rsid w:val="00904E67"/>
    <w:rsid w:val="00906C37"/>
    <w:rsid w:val="00907A54"/>
    <w:rsid w:val="00912803"/>
    <w:rsid w:val="0091380B"/>
    <w:rsid w:val="00914282"/>
    <w:rsid w:val="00914391"/>
    <w:rsid w:val="00915B3B"/>
    <w:rsid w:val="009174BC"/>
    <w:rsid w:val="00920D2A"/>
    <w:rsid w:val="00922FC2"/>
    <w:rsid w:val="0092513D"/>
    <w:rsid w:val="00927FFD"/>
    <w:rsid w:val="0092C7C1"/>
    <w:rsid w:val="009303FB"/>
    <w:rsid w:val="00930E6C"/>
    <w:rsid w:val="00932607"/>
    <w:rsid w:val="00932F02"/>
    <w:rsid w:val="00933C83"/>
    <w:rsid w:val="00934375"/>
    <w:rsid w:val="00934BFD"/>
    <w:rsid w:val="0093529A"/>
    <w:rsid w:val="0093660E"/>
    <w:rsid w:val="00936B71"/>
    <w:rsid w:val="009400C2"/>
    <w:rsid w:val="0094029E"/>
    <w:rsid w:val="00941D6B"/>
    <w:rsid w:val="00943ED1"/>
    <w:rsid w:val="00944D86"/>
    <w:rsid w:val="00945BA5"/>
    <w:rsid w:val="009473F9"/>
    <w:rsid w:val="00947DF2"/>
    <w:rsid w:val="0095194A"/>
    <w:rsid w:val="00951BCA"/>
    <w:rsid w:val="009537E3"/>
    <w:rsid w:val="00955234"/>
    <w:rsid w:val="00956B6B"/>
    <w:rsid w:val="00961B8D"/>
    <w:rsid w:val="00961BCF"/>
    <w:rsid w:val="00961C39"/>
    <w:rsid w:val="00961D00"/>
    <w:rsid w:val="00962104"/>
    <w:rsid w:val="00964FDB"/>
    <w:rsid w:val="00965452"/>
    <w:rsid w:val="009658A1"/>
    <w:rsid w:val="00966359"/>
    <w:rsid w:val="00966C2F"/>
    <w:rsid w:val="00970E12"/>
    <w:rsid w:val="0097223E"/>
    <w:rsid w:val="00972C27"/>
    <w:rsid w:val="00973C92"/>
    <w:rsid w:val="009749CA"/>
    <w:rsid w:val="0097586E"/>
    <w:rsid w:val="00976D03"/>
    <w:rsid w:val="009800B2"/>
    <w:rsid w:val="009818D1"/>
    <w:rsid w:val="0098403F"/>
    <w:rsid w:val="009868FA"/>
    <w:rsid w:val="00987406"/>
    <w:rsid w:val="00987F16"/>
    <w:rsid w:val="00991744"/>
    <w:rsid w:val="00994618"/>
    <w:rsid w:val="00996F6E"/>
    <w:rsid w:val="00997589"/>
    <w:rsid w:val="00997FEB"/>
    <w:rsid w:val="009A29D9"/>
    <w:rsid w:val="009A3F40"/>
    <w:rsid w:val="009A45A2"/>
    <w:rsid w:val="009A590E"/>
    <w:rsid w:val="009A5E1A"/>
    <w:rsid w:val="009A5F01"/>
    <w:rsid w:val="009A77DE"/>
    <w:rsid w:val="009B03A0"/>
    <w:rsid w:val="009B1A1E"/>
    <w:rsid w:val="009B68A0"/>
    <w:rsid w:val="009C0461"/>
    <w:rsid w:val="009C054A"/>
    <w:rsid w:val="009C13D5"/>
    <w:rsid w:val="009C2B71"/>
    <w:rsid w:val="009C36B9"/>
    <w:rsid w:val="009C46B9"/>
    <w:rsid w:val="009C477D"/>
    <w:rsid w:val="009C5A5E"/>
    <w:rsid w:val="009C7629"/>
    <w:rsid w:val="009D2DE2"/>
    <w:rsid w:val="009D2E0E"/>
    <w:rsid w:val="009D34CD"/>
    <w:rsid w:val="009D4769"/>
    <w:rsid w:val="009D48FE"/>
    <w:rsid w:val="009D51F7"/>
    <w:rsid w:val="009D67C8"/>
    <w:rsid w:val="009D74DC"/>
    <w:rsid w:val="009D7ADF"/>
    <w:rsid w:val="009E125B"/>
    <w:rsid w:val="009E257C"/>
    <w:rsid w:val="009E2DF2"/>
    <w:rsid w:val="009E578D"/>
    <w:rsid w:val="009E5B85"/>
    <w:rsid w:val="009F3165"/>
    <w:rsid w:val="009F403C"/>
    <w:rsid w:val="009F5505"/>
    <w:rsid w:val="009F74A3"/>
    <w:rsid w:val="009F7F48"/>
    <w:rsid w:val="00A0169C"/>
    <w:rsid w:val="00A04311"/>
    <w:rsid w:val="00A06CBD"/>
    <w:rsid w:val="00A07942"/>
    <w:rsid w:val="00A11363"/>
    <w:rsid w:val="00A13ABF"/>
    <w:rsid w:val="00A13ACD"/>
    <w:rsid w:val="00A22808"/>
    <w:rsid w:val="00A252E5"/>
    <w:rsid w:val="00A25457"/>
    <w:rsid w:val="00A25F27"/>
    <w:rsid w:val="00A26808"/>
    <w:rsid w:val="00A26BDE"/>
    <w:rsid w:val="00A26FFF"/>
    <w:rsid w:val="00A31BE7"/>
    <w:rsid w:val="00A334EB"/>
    <w:rsid w:val="00A338A9"/>
    <w:rsid w:val="00A34814"/>
    <w:rsid w:val="00A34C3B"/>
    <w:rsid w:val="00A3606D"/>
    <w:rsid w:val="00A37273"/>
    <w:rsid w:val="00A431BA"/>
    <w:rsid w:val="00A437BA"/>
    <w:rsid w:val="00A43821"/>
    <w:rsid w:val="00A444D5"/>
    <w:rsid w:val="00A51092"/>
    <w:rsid w:val="00A51FBE"/>
    <w:rsid w:val="00A57959"/>
    <w:rsid w:val="00A60BE2"/>
    <w:rsid w:val="00A619D6"/>
    <w:rsid w:val="00A662EB"/>
    <w:rsid w:val="00A725F6"/>
    <w:rsid w:val="00A7319C"/>
    <w:rsid w:val="00A7378F"/>
    <w:rsid w:val="00A76AD1"/>
    <w:rsid w:val="00A800D3"/>
    <w:rsid w:val="00A815E8"/>
    <w:rsid w:val="00A81C94"/>
    <w:rsid w:val="00A8236B"/>
    <w:rsid w:val="00A8275B"/>
    <w:rsid w:val="00A84675"/>
    <w:rsid w:val="00A859CA"/>
    <w:rsid w:val="00A878FE"/>
    <w:rsid w:val="00A90A7D"/>
    <w:rsid w:val="00A90A8C"/>
    <w:rsid w:val="00A913AF"/>
    <w:rsid w:val="00A91CEA"/>
    <w:rsid w:val="00A92BC4"/>
    <w:rsid w:val="00A9327C"/>
    <w:rsid w:val="00A941FD"/>
    <w:rsid w:val="00A94A53"/>
    <w:rsid w:val="00A96B54"/>
    <w:rsid w:val="00A96B57"/>
    <w:rsid w:val="00A96D69"/>
    <w:rsid w:val="00A975D5"/>
    <w:rsid w:val="00A97710"/>
    <w:rsid w:val="00AA1E97"/>
    <w:rsid w:val="00AA31AC"/>
    <w:rsid w:val="00AA4CD9"/>
    <w:rsid w:val="00AA532A"/>
    <w:rsid w:val="00AA5628"/>
    <w:rsid w:val="00AA6102"/>
    <w:rsid w:val="00AA6D4C"/>
    <w:rsid w:val="00AA720B"/>
    <w:rsid w:val="00AB04E2"/>
    <w:rsid w:val="00AB281A"/>
    <w:rsid w:val="00AB4AB9"/>
    <w:rsid w:val="00AB5277"/>
    <w:rsid w:val="00AB769B"/>
    <w:rsid w:val="00AC1165"/>
    <w:rsid w:val="00AC1ACA"/>
    <w:rsid w:val="00AC1AFC"/>
    <w:rsid w:val="00AC26D8"/>
    <w:rsid w:val="00AC2BEB"/>
    <w:rsid w:val="00AC3826"/>
    <w:rsid w:val="00AC5BC1"/>
    <w:rsid w:val="00AC6D24"/>
    <w:rsid w:val="00AC6DF7"/>
    <w:rsid w:val="00AD026F"/>
    <w:rsid w:val="00AD16CB"/>
    <w:rsid w:val="00AD23DD"/>
    <w:rsid w:val="00AD724F"/>
    <w:rsid w:val="00AD7325"/>
    <w:rsid w:val="00AD7FFA"/>
    <w:rsid w:val="00AE08B0"/>
    <w:rsid w:val="00AE32D5"/>
    <w:rsid w:val="00AE58DB"/>
    <w:rsid w:val="00AE6141"/>
    <w:rsid w:val="00AF087F"/>
    <w:rsid w:val="00AF101D"/>
    <w:rsid w:val="00AF4526"/>
    <w:rsid w:val="00AF5B85"/>
    <w:rsid w:val="00AF695D"/>
    <w:rsid w:val="00AF6C8D"/>
    <w:rsid w:val="00AF7A72"/>
    <w:rsid w:val="00AF7B70"/>
    <w:rsid w:val="00B01667"/>
    <w:rsid w:val="00B0376C"/>
    <w:rsid w:val="00B0654E"/>
    <w:rsid w:val="00B077A3"/>
    <w:rsid w:val="00B10212"/>
    <w:rsid w:val="00B112C5"/>
    <w:rsid w:val="00B12212"/>
    <w:rsid w:val="00B134FB"/>
    <w:rsid w:val="00B164D0"/>
    <w:rsid w:val="00B17849"/>
    <w:rsid w:val="00B21A51"/>
    <w:rsid w:val="00B2530D"/>
    <w:rsid w:val="00B25D24"/>
    <w:rsid w:val="00B26BDE"/>
    <w:rsid w:val="00B27B8A"/>
    <w:rsid w:val="00B32747"/>
    <w:rsid w:val="00B33078"/>
    <w:rsid w:val="00B3532A"/>
    <w:rsid w:val="00B36DBB"/>
    <w:rsid w:val="00B41DE9"/>
    <w:rsid w:val="00B42115"/>
    <w:rsid w:val="00B44F4D"/>
    <w:rsid w:val="00B451A0"/>
    <w:rsid w:val="00B54A22"/>
    <w:rsid w:val="00B55959"/>
    <w:rsid w:val="00B56E04"/>
    <w:rsid w:val="00B61CB2"/>
    <w:rsid w:val="00B6240D"/>
    <w:rsid w:val="00B62D0D"/>
    <w:rsid w:val="00B62D6A"/>
    <w:rsid w:val="00B63A98"/>
    <w:rsid w:val="00B6484E"/>
    <w:rsid w:val="00B71E95"/>
    <w:rsid w:val="00B730C1"/>
    <w:rsid w:val="00B733A0"/>
    <w:rsid w:val="00B75094"/>
    <w:rsid w:val="00B77E5D"/>
    <w:rsid w:val="00B809CF"/>
    <w:rsid w:val="00B8213F"/>
    <w:rsid w:val="00B8263C"/>
    <w:rsid w:val="00B82FE0"/>
    <w:rsid w:val="00B83357"/>
    <w:rsid w:val="00B86C6F"/>
    <w:rsid w:val="00B86F3B"/>
    <w:rsid w:val="00B901AC"/>
    <w:rsid w:val="00B902CF"/>
    <w:rsid w:val="00B90EE7"/>
    <w:rsid w:val="00B92B4F"/>
    <w:rsid w:val="00B92FD1"/>
    <w:rsid w:val="00B96977"/>
    <w:rsid w:val="00BA0260"/>
    <w:rsid w:val="00BA062C"/>
    <w:rsid w:val="00BA1273"/>
    <w:rsid w:val="00BA2762"/>
    <w:rsid w:val="00BA31FB"/>
    <w:rsid w:val="00BA35BA"/>
    <w:rsid w:val="00BA6EAF"/>
    <w:rsid w:val="00BB08EF"/>
    <w:rsid w:val="00BB0DAC"/>
    <w:rsid w:val="00BB1402"/>
    <w:rsid w:val="00BB193F"/>
    <w:rsid w:val="00BB2443"/>
    <w:rsid w:val="00BB61D8"/>
    <w:rsid w:val="00BC0047"/>
    <w:rsid w:val="00BC0E92"/>
    <w:rsid w:val="00BC1793"/>
    <w:rsid w:val="00BC1B80"/>
    <w:rsid w:val="00BC26E3"/>
    <w:rsid w:val="00BC2CDC"/>
    <w:rsid w:val="00BC380B"/>
    <w:rsid w:val="00BC4CEF"/>
    <w:rsid w:val="00BC5056"/>
    <w:rsid w:val="00BC56F7"/>
    <w:rsid w:val="00BC5E06"/>
    <w:rsid w:val="00BD0882"/>
    <w:rsid w:val="00BD1189"/>
    <w:rsid w:val="00BD1955"/>
    <w:rsid w:val="00BD43F1"/>
    <w:rsid w:val="00BE032E"/>
    <w:rsid w:val="00BE04D4"/>
    <w:rsid w:val="00BE14BD"/>
    <w:rsid w:val="00BE1667"/>
    <w:rsid w:val="00BE23D4"/>
    <w:rsid w:val="00BE2DEA"/>
    <w:rsid w:val="00BE3555"/>
    <w:rsid w:val="00BE3F07"/>
    <w:rsid w:val="00BE6FA8"/>
    <w:rsid w:val="00BF0CFD"/>
    <w:rsid w:val="00BF1C6F"/>
    <w:rsid w:val="00BF223E"/>
    <w:rsid w:val="00BF2E77"/>
    <w:rsid w:val="00C00A6C"/>
    <w:rsid w:val="00C0378A"/>
    <w:rsid w:val="00C03A49"/>
    <w:rsid w:val="00C0458B"/>
    <w:rsid w:val="00C0660F"/>
    <w:rsid w:val="00C116AE"/>
    <w:rsid w:val="00C11AE5"/>
    <w:rsid w:val="00C11C8E"/>
    <w:rsid w:val="00C12EE4"/>
    <w:rsid w:val="00C13974"/>
    <w:rsid w:val="00C14266"/>
    <w:rsid w:val="00C14B06"/>
    <w:rsid w:val="00C16F8E"/>
    <w:rsid w:val="00C172AB"/>
    <w:rsid w:val="00C17D3C"/>
    <w:rsid w:val="00C2027C"/>
    <w:rsid w:val="00C20E0A"/>
    <w:rsid w:val="00C26A59"/>
    <w:rsid w:val="00C30375"/>
    <w:rsid w:val="00C326BD"/>
    <w:rsid w:val="00C375A3"/>
    <w:rsid w:val="00C376A2"/>
    <w:rsid w:val="00C42FBF"/>
    <w:rsid w:val="00C4367F"/>
    <w:rsid w:val="00C44989"/>
    <w:rsid w:val="00C4556A"/>
    <w:rsid w:val="00C465E8"/>
    <w:rsid w:val="00C5158F"/>
    <w:rsid w:val="00C537B4"/>
    <w:rsid w:val="00C538FC"/>
    <w:rsid w:val="00C552D0"/>
    <w:rsid w:val="00C55621"/>
    <w:rsid w:val="00C579CD"/>
    <w:rsid w:val="00C57DA0"/>
    <w:rsid w:val="00C60045"/>
    <w:rsid w:val="00C615AD"/>
    <w:rsid w:val="00C62A25"/>
    <w:rsid w:val="00C6530F"/>
    <w:rsid w:val="00C7097B"/>
    <w:rsid w:val="00C71DDF"/>
    <w:rsid w:val="00C72505"/>
    <w:rsid w:val="00C72B3D"/>
    <w:rsid w:val="00C75BD7"/>
    <w:rsid w:val="00C76FCA"/>
    <w:rsid w:val="00C778DC"/>
    <w:rsid w:val="00C77D18"/>
    <w:rsid w:val="00C81436"/>
    <w:rsid w:val="00C82EA3"/>
    <w:rsid w:val="00C84148"/>
    <w:rsid w:val="00C86E99"/>
    <w:rsid w:val="00C86FF1"/>
    <w:rsid w:val="00C875A1"/>
    <w:rsid w:val="00C912F9"/>
    <w:rsid w:val="00C9138B"/>
    <w:rsid w:val="00C92313"/>
    <w:rsid w:val="00C92546"/>
    <w:rsid w:val="00C93698"/>
    <w:rsid w:val="00C93705"/>
    <w:rsid w:val="00C93BA9"/>
    <w:rsid w:val="00C94EAF"/>
    <w:rsid w:val="00C96F2E"/>
    <w:rsid w:val="00C978D1"/>
    <w:rsid w:val="00CA05CB"/>
    <w:rsid w:val="00CA15F6"/>
    <w:rsid w:val="00CA1E9D"/>
    <w:rsid w:val="00CA213C"/>
    <w:rsid w:val="00CA24A7"/>
    <w:rsid w:val="00CA2CCF"/>
    <w:rsid w:val="00CA4467"/>
    <w:rsid w:val="00CB33CE"/>
    <w:rsid w:val="00CB4996"/>
    <w:rsid w:val="00CB5F52"/>
    <w:rsid w:val="00CB606D"/>
    <w:rsid w:val="00CC0F89"/>
    <w:rsid w:val="00CC17C5"/>
    <w:rsid w:val="00CC1C44"/>
    <w:rsid w:val="00CC2ACD"/>
    <w:rsid w:val="00CC5CCA"/>
    <w:rsid w:val="00CC6062"/>
    <w:rsid w:val="00CC6EEF"/>
    <w:rsid w:val="00CD22DF"/>
    <w:rsid w:val="00CD3A4B"/>
    <w:rsid w:val="00CD6BF5"/>
    <w:rsid w:val="00CD74C7"/>
    <w:rsid w:val="00CE2952"/>
    <w:rsid w:val="00CE3EDA"/>
    <w:rsid w:val="00CE5059"/>
    <w:rsid w:val="00CF01BB"/>
    <w:rsid w:val="00CF07C6"/>
    <w:rsid w:val="00CF10F6"/>
    <w:rsid w:val="00CF2176"/>
    <w:rsid w:val="00CF5453"/>
    <w:rsid w:val="00CF5F1B"/>
    <w:rsid w:val="00CF6433"/>
    <w:rsid w:val="00CF706D"/>
    <w:rsid w:val="00CF7433"/>
    <w:rsid w:val="00D0119F"/>
    <w:rsid w:val="00D033B7"/>
    <w:rsid w:val="00D04EB2"/>
    <w:rsid w:val="00D05116"/>
    <w:rsid w:val="00D0621A"/>
    <w:rsid w:val="00D124CA"/>
    <w:rsid w:val="00D1355D"/>
    <w:rsid w:val="00D16FD4"/>
    <w:rsid w:val="00D21F3E"/>
    <w:rsid w:val="00D21FB1"/>
    <w:rsid w:val="00D238D0"/>
    <w:rsid w:val="00D26833"/>
    <w:rsid w:val="00D26979"/>
    <w:rsid w:val="00D26A32"/>
    <w:rsid w:val="00D26C7F"/>
    <w:rsid w:val="00D31115"/>
    <w:rsid w:val="00D3411A"/>
    <w:rsid w:val="00D45789"/>
    <w:rsid w:val="00D459B9"/>
    <w:rsid w:val="00D45E38"/>
    <w:rsid w:val="00D52B73"/>
    <w:rsid w:val="00D52C99"/>
    <w:rsid w:val="00D52CF8"/>
    <w:rsid w:val="00D563A8"/>
    <w:rsid w:val="00D563CC"/>
    <w:rsid w:val="00D56AFE"/>
    <w:rsid w:val="00D56D89"/>
    <w:rsid w:val="00D57412"/>
    <w:rsid w:val="00D5798F"/>
    <w:rsid w:val="00D60190"/>
    <w:rsid w:val="00D613B4"/>
    <w:rsid w:val="00D6303C"/>
    <w:rsid w:val="00D63423"/>
    <w:rsid w:val="00D67EF3"/>
    <w:rsid w:val="00D70CC8"/>
    <w:rsid w:val="00D7136C"/>
    <w:rsid w:val="00D71F3C"/>
    <w:rsid w:val="00D71FDC"/>
    <w:rsid w:val="00D732A1"/>
    <w:rsid w:val="00D76C1E"/>
    <w:rsid w:val="00D80BD3"/>
    <w:rsid w:val="00D85664"/>
    <w:rsid w:val="00D8657D"/>
    <w:rsid w:val="00D86BD7"/>
    <w:rsid w:val="00D90E5B"/>
    <w:rsid w:val="00D95466"/>
    <w:rsid w:val="00D968ED"/>
    <w:rsid w:val="00D96B9C"/>
    <w:rsid w:val="00D97D83"/>
    <w:rsid w:val="00DA0C9D"/>
    <w:rsid w:val="00DA48B3"/>
    <w:rsid w:val="00DB0E6A"/>
    <w:rsid w:val="00DB1352"/>
    <w:rsid w:val="00DB162B"/>
    <w:rsid w:val="00DB55D0"/>
    <w:rsid w:val="00DB67FD"/>
    <w:rsid w:val="00DB78D7"/>
    <w:rsid w:val="00DC0C95"/>
    <w:rsid w:val="00DC5E7D"/>
    <w:rsid w:val="00DC61A4"/>
    <w:rsid w:val="00DD0880"/>
    <w:rsid w:val="00DD1F00"/>
    <w:rsid w:val="00DD37CA"/>
    <w:rsid w:val="00DD44E8"/>
    <w:rsid w:val="00DD6DB0"/>
    <w:rsid w:val="00DD6EC1"/>
    <w:rsid w:val="00DD7384"/>
    <w:rsid w:val="00DD7A75"/>
    <w:rsid w:val="00DD7AD1"/>
    <w:rsid w:val="00DE0415"/>
    <w:rsid w:val="00DE0AF3"/>
    <w:rsid w:val="00DE3C11"/>
    <w:rsid w:val="00DE5238"/>
    <w:rsid w:val="00DE7979"/>
    <w:rsid w:val="00DE7F3F"/>
    <w:rsid w:val="00DF08BF"/>
    <w:rsid w:val="00DF15A6"/>
    <w:rsid w:val="00DF1763"/>
    <w:rsid w:val="00DF1E72"/>
    <w:rsid w:val="00DF1EEF"/>
    <w:rsid w:val="00DF27AB"/>
    <w:rsid w:val="00DF2A97"/>
    <w:rsid w:val="00DF390A"/>
    <w:rsid w:val="00DF6E18"/>
    <w:rsid w:val="00DF7A55"/>
    <w:rsid w:val="00DF7BDD"/>
    <w:rsid w:val="00E0057E"/>
    <w:rsid w:val="00E02C4A"/>
    <w:rsid w:val="00E04786"/>
    <w:rsid w:val="00E04C7A"/>
    <w:rsid w:val="00E11FBE"/>
    <w:rsid w:val="00E11FDE"/>
    <w:rsid w:val="00E1271B"/>
    <w:rsid w:val="00E16B8B"/>
    <w:rsid w:val="00E1735D"/>
    <w:rsid w:val="00E17DEC"/>
    <w:rsid w:val="00E20229"/>
    <w:rsid w:val="00E20603"/>
    <w:rsid w:val="00E212E1"/>
    <w:rsid w:val="00E22F6C"/>
    <w:rsid w:val="00E23E0D"/>
    <w:rsid w:val="00E26397"/>
    <w:rsid w:val="00E2733D"/>
    <w:rsid w:val="00E27366"/>
    <w:rsid w:val="00E27FBB"/>
    <w:rsid w:val="00E30795"/>
    <w:rsid w:val="00E34336"/>
    <w:rsid w:val="00E35AE8"/>
    <w:rsid w:val="00E3613D"/>
    <w:rsid w:val="00E377B3"/>
    <w:rsid w:val="00E4141E"/>
    <w:rsid w:val="00E417A5"/>
    <w:rsid w:val="00E42891"/>
    <w:rsid w:val="00E447B4"/>
    <w:rsid w:val="00E44A39"/>
    <w:rsid w:val="00E50689"/>
    <w:rsid w:val="00E51219"/>
    <w:rsid w:val="00E51E71"/>
    <w:rsid w:val="00E52EAC"/>
    <w:rsid w:val="00E53256"/>
    <w:rsid w:val="00E551BF"/>
    <w:rsid w:val="00E5763E"/>
    <w:rsid w:val="00E579E9"/>
    <w:rsid w:val="00E61A11"/>
    <w:rsid w:val="00E654B6"/>
    <w:rsid w:val="00E7087C"/>
    <w:rsid w:val="00E729B9"/>
    <w:rsid w:val="00E73BE0"/>
    <w:rsid w:val="00E7604D"/>
    <w:rsid w:val="00E762ED"/>
    <w:rsid w:val="00E770EF"/>
    <w:rsid w:val="00E772D7"/>
    <w:rsid w:val="00E81B25"/>
    <w:rsid w:val="00E81EC2"/>
    <w:rsid w:val="00E827D1"/>
    <w:rsid w:val="00E839EE"/>
    <w:rsid w:val="00E9198C"/>
    <w:rsid w:val="00E92069"/>
    <w:rsid w:val="00E9227F"/>
    <w:rsid w:val="00E93291"/>
    <w:rsid w:val="00E93F23"/>
    <w:rsid w:val="00E94486"/>
    <w:rsid w:val="00E95D8D"/>
    <w:rsid w:val="00EA0F26"/>
    <w:rsid w:val="00EA23BC"/>
    <w:rsid w:val="00EA3CEF"/>
    <w:rsid w:val="00EA3FE4"/>
    <w:rsid w:val="00EA4D5A"/>
    <w:rsid w:val="00EA5DB5"/>
    <w:rsid w:val="00EA69BF"/>
    <w:rsid w:val="00EA7BCD"/>
    <w:rsid w:val="00EB04CA"/>
    <w:rsid w:val="00EB1696"/>
    <w:rsid w:val="00EB1A7A"/>
    <w:rsid w:val="00EB1D5F"/>
    <w:rsid w:val="00EB570C"/>
    <w:rsid w:val="00EC0A01"/>
    <w:rsid w:val="00EC1C58"/>
    <w:rsid w:val="00EC2714"/>
    <w:rsid w:val="00EC648D"/>
    <w:rsid w:val="00EC663C"/>
    <w:rsid w:val="00EC74E0"/>
    <w:rsid w:val="00EC7847"/>
    <w:rsid w:val="00ED0A85"/>
    <w:rsid w:val="00ED13B3"/>
    <w:rsid w:val="00ED3B1F"/>
    <w:rsid w:val="00ED676C"/>
    <w:rsid w:val="00EE37A8"/>
    <w:rsid w:val="00EE4018"/>
    <w:rsid w:val="00EE600A"/>
    <w:rsid w:val="00EF3C00"/>
    <w:rsid w:val="00EF3DB0"/>
    <w:rsid w:val="00EF508A"/>
    <w:rsid w:val="00EF58F9"/>
    <w:rsid w:val="00EF5C49"/>
    <w:rsid w:val="00F00374"/>
    <w:rsid w:val="00F04471"/>
    <w:rsid w:val="00F0630A"/>
    <w:rsid w:val="00F06F31"/>
    <w:rsid w:val="00F07288"/>
    <w:rsid w:val="00F1189F"/>
    <w:rsid w:val="00F15127"/>
    <w:rsid w:val="00F156C9"/>
    <w:rsid w:val="00F17442"/>
    <w:rsid w:val="00F179B7"/>
    <w:rsid w:val="00F179D9"/>
    <w:rsid w:val="00F20DA6"/>
    <w:rsid w:val="00F224D8"/>
    <w:rsid w:val="00F2423C"/>
    <w:rsid w:val="00F24736"/>
    <w:rsid w:val="00F25EBD"/>
    <w:rsid w:val="00F27990"/>
    <w:rsid w:val="00F27C7E"/>
    <w:rsid w:val="00F31B62"/>
    <w:rsid w:val="00F324AA"/>
    <w:rsid w:val="00F34366"/>
    <w:rsid w:val="00F34A64"/>
    <w:rsid w:val="00F4167E"/>
    <w:rsid w:val="00F420CD"/>
    <w:rsid w:val="00F442E4"/>
    <w:rsid w:val="00F50149"/>
    <w:rsid w:val="00F5111F"/>
    <w:rsid w:val="00F518CA"/>
    <w:rsid w:val="00F5270A"/>
    <w:rsid w:val="00F52D2E"/>
    <w:rsid w:val="00F5301A"/>
    <w:rsid w:val="00F5399D"/>
    <w:rsid w:val="00F54ED3"/>
    <w:rsid w:val="00F555A0"/>
    <w:rsid w:val="00F57224"/>
    <w:rsid w:val="00F62C49"/>
    <w:rsid w:val="00F63A3E"/>
    <w:rsid w:val="00F63C11"/>
    <w:rsid w:val="00F651D8"/>
    <w:rsid w:val="00F67DDB"/>
    <w:rsid w:val="00F703C0"/>
    <w:rsid w:val="00F733CF"/>
    <w:rsid w:val="00F7701A"/>
    <w:rsid w:val="00F81736"/>
    <w:rsid w:val="00F82BB5"/>
    <w:rsid w:val="00F865B9"/>
    <w:rsid w:val="00F92B72"/>
    <w:rsid w:val="00F93174"/>
    <w:rsid w:val="00F931E0"/>
    <w:rsid w:val="00F935F5"/>
    <w:rsid w:val="00F96A7F"/>
    <w:rsid w:val="00F976BC"/>
    <w:rsid w:val="00F97980"/>
    <w:rsid w:val="00F97A0B"/>
    <w:rsid w:val="00FA3117"/>
    <w:rsid w:val="00FA3206"/>
    <w:rsid w:val="00FA3682"/>
    <w:rsid w:val="00FA6ECF"/>
    <w:rsid w:val="00FA734C"/>
    <w:rsid w:val="00FB04AD"/>
    <w:rsid w:val="00FB1646"/>
    <w:rsid w:val="00FB2E98"/>
    <w:rsid w:val="00FB5C52"/>
    <w:rsid w:val="00FC0840"/>
    <w:rsid w:val="00FC210A"/>
    <w:rsid w:val="00FC4775"/>
    <w:rsid w:val="00FC6147"/>
    <w:rsid w:val="00FD25E3"/>
    <w:rsid w:val="00FF064A"/>
    <w:rsid w:val="00FF20CC"/>
    <w:rsid w:val="00FF366E"/>
    <w:rsid w:val="00FF43C8"/>
    <w:rsid w:val="00FF475A"/>
    <w:rsid w:val="00FF49B1"/>
    <w:rsid w:val="0103F885"/>
    <w:rsid w:val="012F2C9C"/>
    <w:rsid w:val="014DF0D3"/>
    <w:rsid w:val="01783EC1"/>
    <w:rsid w:val="018F6365"/>
    <w:rsid w:val="01FB267C"/>
    <w:rsid w:val="01FD5D71"/>
    <w:rsid w:val="01FEF8A4"/>
    <w:rsid w:val="020C8FF9"/>
    <w:rsid w:val="02198773"/>
    <w:rsid w:val="024348C8"/>
    <w:rsid w:val="026B42CA"/>
    <w:rsid w:val="0276385B"/>
    <w:rsid w:val="0276DC03"/>
    <w:rsid w:val="029719B0"/>
    <w:rsid w:val="02DE8F76"/>
    <w:rsid w:val="033F6EC0"/>
    <w:rsid w:val="03699A76"/>
    <w:rsid w:val="0369AB09"/>
    <w:rsid w:val="03779E28"/>
    <w:rsid w:val="037CBD6E"/>
    <w:rsid w:val="03AB2AAD"/>
    <w:rsid w:val="03B7B717"/>
    <w:rsid w:val="03C2A47E"/>
    <w:rsid w:val="03D1CF49"/>
    <w:rsid w:val="03D49928"/>
    <w:rsid w:val="03E2247F"/>
    <w:rsid w:val="03E4604D"/>
    <w:rsid w:val="03FD6B7A"/>
    <w:rsid w:val="0438A5EB"/>
    <w:rsid w:val="0445D180"/>
    <w:rsid w:val="04468FB7"/>
    <w:rsid w:val="045AC551"/>
    <w:rsid w:val="04AE35E3"/>
    <w:rsid w:val="04E0D0C6"/>
    <w:rsid w:val="0567AD66"/>
    <w:rsid w:val="058C7236"/>
    <w:rsid w:val="05940BC0"/>
    <w:rsid w:val="061878A2"/>
    <w:rsid w:val="0621B9F7"/>
    <w:rsid w:val="06582889"/>
    <w:rsid w:val="06806726"/>
    <w:rsid w:val="068AC96A"/>
    <w:rsid w:val="06942FF5"/>
    <w:rsid w:val="069BEDFB"/>
    <w:rsid w:val="06F00D54"/>
    <w:rsid w:val="06FA1A5B"/>
    <w:rsid w:val="06FB25B6"/>
    <w:rsid w:val="07069494"/>
    <w:rsid w:val="07079F9C"/>
    <w:rsid w:val="071211A6"/>
    <w:rsid w:val="07227BA7"/>
    <w:rsid w:val="0762DEEC"/>
    <w:rsid w:val="078C13B4"/>
    <w:rsid w:val="078C1CEA"/>
    <w:rsid w:val="07D1DE33"/>
    <w:rsid w:val="07DB87A2"/>
    <w:rsid w:val="07DB8D1B"/>
    <w:rsid w:val="07FD01DA"/>
    <w:rsid w:val="0802AA3E"/>
    <w:rsid w:val="081A2CD0"/>
    <w:rsid w:val="08657C7D"/>
    <w:rsid w:val="0876AA29"/>
    <w:rsid w:val="08BCCD4D"/>
    <w:rsid w:val="08E0398D"/>
    <w:rsid w:val="09103F0B"/>
    <w:rsid w:val="094DE7CD"/>
    <w:rsid w:val="0952057A"/>
    <w:rsid w:val="0986F2D8"/>
    <w:rsid w:val="09C50C20"/>
    <w:rsid w:val="09CC5B59"/>
    <w:rsid w:val="0A377760"/>
    <w:rsid w:val="0A3B5D73"/>
    <w:rsid w:val="0A9B2364"/>
    <w:rsid w:val="0A9B9FD2"/>
    <w:rsid w:val="0AD864A1"/>
    <w:rsid w:val="0B06F50E"/>
    <w:rsid w:val="0B271A80"/>
    <w:rsid w:val="0B4A2D0B"/>
    <w:rsid w:val="0B7463D3"/>
    <w:rsid w:val="0B83DAF5"/>
    <w:rsid w:val="0B89CDE6"/>
    <w:rsid w:val="0B9EC07D"/>
    <w:rsid w:val="0BD3E635"/>
    <w:rsid w:val="0BD87FFF"/>
    <w:rsid w:val="0BDDD6E3"/>
    <w:rsid w:val="0C072DA0"/>
    <w:rsid w:val="0C4B1817"/>
    <w:rsid w:val="0C76BF24"/>
    <w:rsid w:val="0CA63F62"/>
    <w:rsid w:val="0D349B33"/>
    <w:rsid w:val="0D432441"/>
    <w:rsid w:val="0D44E318"/>
    <w:rsid w:val="0D681F79"/>
    <w:rsid w:val="0D71B2D0"/>
    <w:rsid w:val="0D8413F8"/>
    <w:rsid w:val="0D8BCC58"/>
    <w:rsid w:val="0DA1F7FE"/>
    <w:rsid w:val="0DBE5949"/>
    <w:rsid w:val="0DF0DE18"/>
    <w:rsid w:val="0E0EC8B9"/>
    <w:rsid w:val="0E3582BF"/>
    <w:rsid w:val="0E845E5B"/>
    <w:rsid w:val="0EA46F2D"/>
    <w:rsid w:val="0EA6942B"/>
    <w:rsid w:val="0F0BFDC5"/>
    <w:rsid w:val="0F13E362"/>
    <w:rsid w:val="0F29BDF6"/>
    <w:rsid w:val="0F2BC678"/>
    <w:rsid w:val="0F3ECC01"/>
    <w:rsid w:val="0F497A12"/>
    <w:rsid w:val="0F6C9316"/>
    <w:rsid w:val="0F76ADFB"/>
    <w:rsid w:val="0F7F2241"/>
    <w:rsid w:val="0FA7C714"/>
    <w:rsid w:val="0FAA6C56"/>
    <w:rsid w:val="0FD378E0"/>
    <w:rsid w:val="0FE401EB"/>
    <w:rsid w:val="0FE9A9C5"/>
    <w:rsid w:val="0FFDD19F"/>
    <w:rsid w:val="107BE992"/>
    <w:rsid w:val="107CB653"/>
    <w:rsid w:val="1091F5CD"/>
    <w:rsid w:val="109CD17D"/>
    <w:rsid w:val="109F557B"/>
    <w:rsid w:val="10CE613C"/>
    <w:rsid w:val="1100F14E"/>
    <w:rsid w:val="1132AFA0"/>
    <w:rsid w:val="12A8BA41"/>
    <w:rsid w:val="12B44C8C"/>
    <w:rsid w:val="12C73941"/>
    <w:rsid w:val="12DCFF75"/>
    <w:rsid w:val="13405D27"/>
    <w:rsid w:val="13458A2B"/>
    <w:rsid w:val="13718848"/>
    <w:rsid w:val="13B14004"/>
    <w:rsid w:val="13B3F5F7"/>
    <w:rsid w:val="13CB5D80"/>
    <w:rsid w:val="13D2C39F"/>
    <w:rsid w:val="13E69E21"/>
    <w:rsid w:val="14135E91"/>
    <w:rsid w:val="144E9A90"/>
    <w:rsid w:val="14688BF7"/>
    <w:rsid w:val="14FF2314"/>
    <w:rsid w:val="1511F73F"/>
    <w:rsid w:val="151EADF1"/>
    <w:rsid w:val="1535BECB"/>
    <w:rsid w:val="15763F36"/>
    <w:rsid w:val="15C7FCA6"/>
    <w:rsid w:val="15CA8FD4"/>
    <w:rsid w:val="160295E3"/>
    <w:rsid w:val="1605A026"/>
    <w:rsid w:val="16188D2F"/>
    <w:rsid w:val="161C4A59"/>
    <w:rsid w:val="163D9DB1"/>
    <w:rsid w:val="164A29BF"/>
    <w:rsid w:val="165EBC1E"/>
    <w:rsid w:val="16BC6AA9"/>
    <w:rsid w:val="17075E1F"/>
    <w:rsid w:val="1729B813"/>
    <w:rsid w:val="1788320F"/>
    <w:rsid w:val="1825EF19"/>
    <w:rsid w:val="183CD9AA"/>
    <w:rsid w:val="1868D8E6"/>
    <w:rsid w:val="188935FE"/>
    <w:rsid w:val="189FEFE3"/>
    <w:rsid w:val="1936A4E1"/>
    <w:rsid w:val="1992A5F4"/>
    <w:rsid w:val="19A62ED9"/>
    <w:rsid w:val="19F87ED0"/>
    <w:rsid w:val="1A5BC214"/>
    <w:rsid w:val="1A752307"/>
    <w:rsid w:val="1ABB4DEE"/>
    <w:rsid w:val="1ACE5287"/>
    <w:rsid w:val="1AD3478B"/>
    <w:rsid w:val="1ADF4B37"/>
    <w:rsid w:val="1B5112B8"/>
    <w:rsid w:val="1B542EB5"/>
    <w:rsid w:val="1B91EC72"/>
    <w:rsid w:val="1BA5DAEA"/>
    <w:rsid w:val="1BBE1C8A"/>
    <w:rsid w:val="1BBEEF65"/>
    <w:rsid w:val="1BEE2D61"/>
    <w:rsid w:val="1C4D7B36"/>
    <w:rsid w:val="1C7476BE"/>
    <w:rsid w:val="1C846E37"/>
    <w:rsid w:val="1CAFD9C4"/>
    <w:rsid w:val="1CCFB75D"/>
    <w:rsid w:val="1D05E81E"/>
    <w:rsid w:val="1D071176"/>
    <w:rsid w:val="1D127B43"/>
    <w:rsid w:val="1D21D380"/>
    <w:rsid w:val="1D28D489"/>
    <w:rsid w:val="1D899CDC"/>
    <w:rsid w:val="1DAD7C23"/>
    <w:rsid w:val="1DB17BEF"/>
    <w:rsid w:val="1DFCC87E"/>
    <w:rsid w:val="1E4B9920"/>
    <w:rsid w:val="1E4FFB4F"/>
    <w:rsid w:val="1E5DA861"/>
    <w:rsid w:val="1E6CC4D1"/>
    <w:rsid w:val="1E7C00C3"/>
    <w:rsid w:val="1E9B588A"/>
    <w:rsid w:val="1E9FE60C"/>
    <w:rsid w:val="1EAEA506"/>
    <w:rsid w:val="1EB8FD3F"/>
    <w:rsid w:val="1EFA5AAF"/>
    <w:rsid w:val="1F1F57A4"/>
    <w:rsid w:val="1F20FA4A"/>
    <w:rsid w:val="1F68DBE2"/>
    <w:rsid w:val="1F6B9B41"/>
    <w:rsid w:val="1F6E62BD"/>
    <w:rsid w:val="1F761BA8"/>
    <w:rsid w:val="1F95B863"/>
    <w:rsid w:val="1FA62624"/>
    <w:rsid w:val="1FA84E34"/>
    <w:rsid w:val="1FE028E8"/>
    <w:rsid w:val="1FE0A6C6"/>
    <w:rsid w:val="1FFDFCA0"/>
    <w:rsid w:val="203EF428"/>
    <w:rsid w:val="20A24B60"/>
    <w:rsid w:val="20F714A2"/>
    <w:rsid w:val="2104B8B9"/>
    <w:rsid w:val="21085513"/>
    <w:rsid w:val="21160269"/>
    <w:rsid w:val="2174A948"/>
    <w:rsid w:val="21B4C3E2"/>
    <w:rsid w:val="21F44AF0"/>
    <w:rsid w:val="2252EDFE"/>
    <w:rsid w:val="22728B14"/>
    <w:rsid w:val="22A83916"/>
    <w:rsid w:val="22B37BF2"/>
    <w:rsid w:val="22E1B780"/>
    <w:rsid w:val="22E9B7B4"/>
    <w:rsid w:val="22FF3E4F"/>
    <w:rsid w:val="2327BB31"/>
    <w:rsid w:val="234A4558"/>
    <w:rsid w:val="2356FEBE"/>
    <w:rsid w:val="2372DE80"/>
    <w:rsid w:val="237D5B24"/>
    <w:rsid w:val="23918482"/>
    <w:rsid w:val="23D85811"/>
    <w:rsid w:val="2417F60C"/>
    <w:rsid w:val="242DCF14"/>
    <w:rsid w:val="247B6A21"/>
    <w:rsid w:val="24893F8D"/>
    <w:rsid w:val="24936DCF"/>
    <w:rsid w:val="24A2FD74"/>
    <w:rsid w:val="24D0F34E"/>
    <w:rsid w:val="24D9A331"/>
    <w:rsid w:val="25038AF4"/>
    <w:rsid w:val="252C6673"/>
    <w:rsid w:val="255005BA"/>
    <w:rsid w:val="2569A434"/>
    <w:rsid w:val="2573D283"/>
    <w:rsid w:val="25B88168"/>
    <w:rsid w:val="25D3124C"/>
    <w:rsid w:val="2601302B"/>
    <w:rsid w:val="2664819B"/>
    <w:rsid w:val="266C188D"/>
    <w:rsid w:val="268BCD12"/>
    <w:rsid w:val="26990635"/>
    <w:rsid w:val="269FA0D6"/>
    <w:rsid w:val="26A84CF6"/>
    <w:rsid w:val="26AF548E"/>
    <w:rsid w:val="270B0B77"/>
    <w:rsid w:val="271C5F2E"/>
    <w:rsid w:val="27205526"/>
    <w:rsid w:val="274A1DD7"/>
    <w:rsid w:val="27ABA427"/>
    <w:rsid w:val="280367B0"/>
    <w:rsid w:val="2803B896"/>
    <w:rsid w:val="280E53C4"/>
    <w:rsid w:val="28143657"/>
    <w:rsid w:val="28163946"/>
    <w:rsid w:val="28259294"/>
    <w:rsid w:val="28A0EC9D"/>
    <w:rsid w:val="28AC06E3"/>
    <w:rsid w:val="28B0D38A"/>
    <w:rsid w:val="28BC628C"/>
    <w:rsid w:val="28DE6489"/>
    <w:rsid w:val="28E87FAD"/>
    <w:rsid w:val="29128B30"/>
    <w:rsid w:val="2997A102"/>
    <w:rsid w:val="29B6BBFF"/>
    <w:rsid w:val="29D9BDDB"/>
    <w:rsid w:val="29F7AD4E"/>
    <w:rsid w:val="2A8BCDB9"/>
    <w:rsid w:val="2A9C48CC"/>
    <w:rsid w:val="2AA1B302"/>
    <w:rsid w:val="2B2A9F1C"/>
    <w:rsid w:val="2B526948"/>
    <w:rsid w:val="2B80C503"/>
    <w:rsid w:val="2B8302C8"/>
    <w:rsid w:val="2C1E7BCE"/>
    <w:rsid w:val="2CACDED8"/>
    <w:rsid w:val="2CC756DA"/>
    <w:rsid w:val="2D0C1405"/>
    <w:rsid w:val="2D2ABA57"/>
    <w:rsid w:val="2D5E1A83"/>
    <w:rsid w:val="2D609D43"/>
    <w:rsid w:val="2D69811A"/>
    <w:rsid w:val="2D6B2D05"/>
    <w:rsid w:val="2D7D0B3A"/>
    <w:rsid w:val="2D9BC668"/>
    <w:rsid w:val="2DB21CCA"/>
    <w:rsid w:val="2DBD2499"/>
    <w:rsid w:val="2DD8E8A6"/>
    <w:rsid w:val="2DE9AF54"/>
    <w:rsid w:val="2E254597"/>
    <w:rsid w:val="2E574B03"/>
    <w:rsid w:val="2EE5983B"/>
    <w:rsid w:val="2EF88C46"/>
    <w:rsid w:val="2EF8A42D"/>
    <w:rsid w:val="2F024C4F"/>
    <w:rsid w:val="2F06327E"/>
    <w:rsid w:val="2F332CCE"/>
    <w:rsid w:val="2F75B8EC"/>
    <w:rsid w:val="2F7A79EE"/>
    <w:rsid w:val="2F7DE43E"/>
    <w:rsid w:val="2F891C28"/>
    <w:rsid w:val="2F8E516D"/>
    <w:rsid w:val="2FAD430E"/>
    <w:rsid w:val="30054235"/>
    <w:rsid w:val="3053D249"/>
    <w:rsid w:val="307D463C"/>
    <w:rsid w:val="30A9144A"/>
    <w:rsid w:val="30B4B417"/>
    <w:rsid w:val="30B66DB3"/>
    <w:rsid w:val="30FFEAE9"/>
    <w:rsid w:val="3156E7D4"/>
    <w:rsid w:val="317A46ED"/>
    <w:rsid w:val="31B1D9A7"/>
    <w:rsid w:val="31EDBA9B"/>
    <w:rsid w:val="323F3001"/>
    <w:rsid w:val="326081CD"/>
    <w:rsid w:val="32706D4C"/>
    <w:rsid w:val="328760A7"/>
    <w:rsid w:val="328D5404"/>
    <w:rsid w:val="329BD1B4"/>
    <w:rsid w:val="32BB1997"/>
    <w:rsid w:val="32E20784"/>
    <w:rsid w:val="32EE70C4"/>
    <w:rsid w:val="32F4F9C6"/>
    <w:rsid w:val="3327D396"/>
    <w:rsid w:val="332CE7A9"/>
    <w:rsid w:val="33496776"/>
    <w:rsid w:val="33509548"/>
    <w:rsid w:val="338D0E1D"/>
    <w:rsid w:val="339FCA33"/>
    <w:rsid w:val="33A0AE27"/>
    <w:rsid w:val="33D42E16"/>
    <w:rsid w:val="33DFEF8C"/>
    <w:rsid w:val="33E0A835"/>
    <w:rsid w:val="34375057"/>
    <w:rsid w:val="343E0951"/>
    <w:rsid w:val="34B66457"/>
    <w:rsid w:val="34DFD03E"/>
    <w:rsid w:val="355C939D"/>
    <w:rsid w:val="356998EF"/>
    <w:rsid w:val="359D33F6"/>
    <w:rsid w:val="3639742C"/>
    <w:rsid w:val="363BEDCC"/>
    <w:rsid w:val="364C04A3"/>
    <w:rsid w:val="3673C79C"/>
    <w:rsid w:val="36F32318"/>
    <w:rsid w:val="37334449"/>
    <w:rsid w:val="373F8402"/>
    <w:rsid w:val="3740F332"/>
    <w:rsid w:val="37500EF7"/>
    <w:rsid w:val="37D20449"/>
    <w:rsid w:val="37EDA069"/>
    <w:rsid w:val="3801B2BD"/>
    <w:rsid w:val="38155B5B"/>
    <w:rsid w:val="3824313B"/>
    <w:rsid w:val="383ADAF5"/>
    <w:rsid w:val="383C56B2"/>
    <w:rsid w:val="3872788F"/>
    <w:rsid w:val="389AC744"/>
    <w:rsid w:val="38A35018"/>
    <w:rsid w:val="38A7A839"/>
    <w:rsid w:val="38CDA31F"/>
    <w:rsid w:val="38EA7C58"/>
    <w:rsid w:val="39002638"/>
    <w:rsid w:val="391FEF5B"/>
    <w:rsid w:val="39469681"/>
    <w:rsid w:val="39735738"/>
    <w:rsid w:val="3983795E"/>
    <w:rsid w:val="3A559E62"/>
    <w:rsid w:val="3AE4FCC9"/>
    <w:rsid w:val="3B58D874"/>
    <w:rsid w:val="3B5E3CC7"/>
    <w:rsid w:val="3B798984"/>
    <w:rsid w:val="3BB943C6"/>
    <w:rsid w:val="3BEAD10D"/>
    <w:rsid w:val="3BF01D99"/>
    <w:rsid w:val="3BF3A20C"/>
    <w:rsid w:val="3C0670EC"/>
    <w:rsid w:val="3C094470"/>
    <w:rsid w:val="3C64E620"/>
    <w:rsid w:val="3C682958"/>
    <w:rsid w:val="3CBFF940"/>
    <w:rsid w:val="3CD4C33E"/>
    <w:rsid w:val="3D129305"/>
    <w:rsid w:val="3D1E8254"/>
    <w:rsid w:val="3D2D7D72"/>
    <w:rsid w:val="3D3983CC"/>
    <w:rsid w:val="3D3D70E4"/>
    <w:rsid w:val="3D93C58E"/>
    <w:rsid w:val="3D95D6F8"/>
    <w:rsid w:val="3DA8E6C1"/>
    <w:rsid w:val="3DB6226C"/>
    <w:rsid w:val="3E541C6C"/>
    <w:rsid w:val="3E5CB4B9"/>
    <w:rsid w:val="3E724F47"/>
    <w:rsid w:val="3E7CD5CD"/>
    <w:rsid w:val="3E8B295B"/>
    <w:rsid w:val="3E9F5CAE"/>
    <w:rsid w:val="3EC8FE31"/>
    <w:rsid w:val="3ECF6468"/>
    <w:rsid w:val="3ED14739"/>
    <w:rsid w:val="3F19C030"/>
    <w:rsid w:val="3F2ED8D9"/>
    <w:rsid w:val="3F3238E0"/>
    <w:rsid w:val="3F864E38"/>
    <w:rsid w:val="3F88A636"/>
    <w:rsid w:val="3FD146F2"/>
    <w:rsid w:val="40369C7A"/>
    <w:rsid w:val="4039BBF2"/>
    <w:rsid w:val="40430E64"/>
    <w:rsid w:val="408F528A"/>
    <w:rsid w:val="40B34DC0"/>
    <w:rsid w:val="40EFD3FD"/>
    <w:rsid w:val="4101B24C"/>
    <w:rsid w:val="411A5F8C"/>
    <w:rsid w:val="41575BA2"/>
    <w:rsid w:val="416EB63D"/>
    <w:rsid w:val="417E8B17"/>
    <w:rsid w:val="41AB2B01"/>
    <w:rsid w:val="41AD60B6"/>
    <w:rsid w:val="41F33295"/>
    <w:rsid w:val="41FDD97C"/>
    <w:rsid w:val="422AACA5"/>
    <w:rsid w:val="4237BC09"/>
    <w:rsid w:val="42519B1F"/>
    <w:rsid w:val="429FF64F"/>
    <w:rsid w:val="42A1B75A"/>
    <w:rsid w:val="42A29D82"/>
    <w:rsid w:val="42AC1B55"/>
    <w:rsid w:val="42CAA74C"/>
    <w:rsid w:val="42DADDE1"/>
    <w:rsid w:val="436837F2"/>
    <w:rsid w:val="436C09DA"/>
    <w:rsid w:val="4381F7F3"/>
    <w:rsid w:val="439EDD0A"/>
    <w:rsid w:val="43B8AB3F"/>
    <w:rsid w:val="43BE626F"/>
    <w:rsid w:val="43E83BAC"/>
    <w:rsid w:val="440CE9BD"/>
    <w:rsid w:val="441A19EA"/>
    <w:rsid w:val="443BDE75"/>
    <w:rsid w:val="443FAB1C"/>
    <w:rsid w:val="4448C8D7"/>
    <w:rsid w:val="444FFEB8"/>
    <w:rsid w:val="4456254B"/>
    <w:rsid w:val="449A238B"/>
    <w:rsid w:val="44BBD700"/>
    <w:rsid w:val="44CD2407"/>
    <w:rsid w:val="44E42E4B"/>
    <w:rsid w:val="44FD2839"/>
    <w:rsid w:val="4551527B"/>
    <w:rsid w:val="455F0276"/>
    <w:rsid w:val="459A113B"/>
    <w:rsid w:val="45A6FED4"/>
    <w:rsid w:val="45CB6ADA"/>
    <w:rsid w:val="46271596"/>
    <w:rsid w:val="463754BE"/>
    <w:rsid w:val="463AA6D9"/>
    <w:rsid w:val="46C1F3B2"/>
    <w:rsid w:val="46C49040"/>
    <w:rsid w:val="46D6CDCB"/>
    <w:rsid w:val="46F63733"/>
    <w:rsid w:val="46FE1C5A"/>
    <w:rsid w:val="470ECEB7"/>
    <w:rsid w:val="4744CF7D"/>
    <w:rsid w:val="47AD14B5"/>
    <w:rsid w:val="47B10680"/>
    <w:rsid w:val="47E129DF"/>
    <w:rsid w:val="4827F973"/>
    <w:rsid w:val="482FEA6C"/>
    <w:rsid w:val="4845FBBB"/>
    <w:rsid w:val="4848C6B7"/>
    <w:rsid w:val="484B2130"/>
    <w:rsid w:val="489538C0"/>
    <w:rsid w:val="489A1DC4"/>
    <w:rsid w:val="48C8E733"/>
    <w:rsid w:val="48D70201"/>
    <w:rsid w:val="492863CD"/>
    <w:rsid w:val="493278A1"/>
    <w:rsid w:val="494C0CE7"/>
    <w:rsid w:val="497CD139"/>
    <w:rsid w:val="49A89D6D"/>
    <w:rsid w:val="49D1ED97"/>
    <w:rsid w:val="49ED6722"/>
    <w:rsid w:val="4A7BAF1C"/>
    <w:rsid w:val="4AB700BE"/>
    <w:rsid w:val="4B2951B2"/>
    <w:rsid w:val="4B4871A8"/>
    <w:rsid w:val="4B8B9531"/>
    <w:rsid w:val="4BA507CC"/>
    <w:rsid w:val="4BAFB9B7"/>
    <w:rsid w:val="4BD5968F"/>
    <w:rsid w:val="4BD8C4B0"/>
    <w:rsid w:val="4C1ACF13"/>
    <w:rsid w:val="4C57BB78"/>
    <w:rsid w:val="4CA2F46D"/>
    <w:rsid w:val="4CB25491"/>
    <w:rsid w:val="4CFF5025"/>
    <w:rsid w:val="4D16A256"/>
    <w:rsid w:val="4D29A5A1"/>
    <w:rsid w:val="4D37CCF1"/>
    <w:rsid w:val="4D421EC6"/>
    <w:rsid w:val="4D45DDA4"/>
    <w:rsid w:val="4DEEC025"/>
    <w:rsid w:val="4E3F1846"/>
    <w:rsid w:val="4E9D8B0E"/>
    <w:rsid w:val="4EA54DB7"/>
    <w:rsid w:val="4EC57E20"/>
    <w:rsid w:val="4EED2034"/>
    <w:rsid w:val="4EFFEEDE"/>
    <w:rsid w:val="4F07A387"/>
    <w:rsid w:val="4F25F951"/>
    <w:rsid w:val="4F354F40"/>
    <w:rsid w:val="4F55E595"/>
    <w:rsid w:val="4F92F87F"/>
    <w:rsid w:val="4FC2BB90"/>
    <w:rsid w:val="4FDF7165"/>
    <w:rsid w:val="500C81F6"/>
    <w:rsid w:val="50184EF8"/>
    <w:rsid w:val="50272569"/>
    <w:rsid w:val="5053C909"/>
    <w:rsid w:val="506F1172"/>
    <w:rsid w:val="508DB6B3"/>
    <w:rsid w:val="509276EB"/>
    <w:rsid w:val="50AED0A0"/>
    <w:rsid w:val="50FE469D"/>
    <w:rsid w:val="51139424"/>
    <w:rsid w:val="5115DCAC"/>
    <w:rsid w:val="514102D5"/>
    <w:rsid w:val="5154711F"/>
    <w:rsid w:val="51580EE5"/>
    <w:rsid w:val="517C6338"/>
    <w:rsid w:val="518B3BFB"/>
    <w:rsid w:val="518FD614"/>
    <w:rsid w:val="51D9A1FF"/>
    <w:rsid w:val="51DCF23D"/>
    <w:rsid w:val="51E7D893"/>
    <w:rsid w:val="522878D3"/>
    <w:rsid w:val="522CAEA5"/>
    <w:rsid w:val="52461E50"/>
    <w:rsid w:val="5259F017"/>
    <w:rsid w:val="525C34DF"/>
    <w:rsid w:val="526D5924"/>
    <w:rsid w:val="52AA2FFE"/>
    <w:rsid w:val="52AA51DA"/>
    <w:rsid w:val="52F65754"/>
    <w:rsid w:val="532410DF"/>
    <w:rsid w:val="535123D5"/>
    <w:rsid w:val="5383FD1D"/>
    <w:rsid w:val="53CA4922"/>
    <w:rsid w:val="54151FBC"/>
    <w:rsid w:val="542AB455"/>
    <w:rsid w:val="54526DBC"/>
    <w:rsid w:val="549F5919"/>
    <w:rsid w:val="54A16F06"/>
    <w:rsid w:val="54D83F90"/>
    <w:rsid w:val="54DBD360"/>
    <w:rsid w:val="54FC1820"/>
    <w:rsid w:val="556B5C19"/>
    <w:rsid w:val="5583943E"/>
    <w:rsid w:val="55DAAB86"/>
    <w:rsid w:val="55E114D3"/>
    <w:rsid w:val="55EAA1E0"/>
    <w:rsid w:val="5610EFF4"/>
    <w:rsid w:val="5683B048"/>
    <w:rsid w:val="56AE2803"/>
    <w:rsid w:val="56BD6E67"/>
    <w:rsid w:val="57501904"/>
    <w:rsid w:val="57808A20"/>
    <w:rsid w:val="57A9F22C"/>
    <w:rsid w:val="57CD8415"/>
    <w:rsid w:val="57D3C7E0"/>
    <w:rsid w:val="57DD99F9"/>
    <w:rsid w:val="57FC7822"/>
    <w:rsid w:val="5839B232"/>
    <w:rsid w:val="583E84AA"/>
    <w:rsid w:val="58E17ED5"/>
    <w:rsid w:val="58E9E929"/>
    <w:rsid w:val="590F9F83"/>
    <w:rsid w:val="5920919C"/>
    <w:rsid w:val="59309DB0"/>
    <w:rsid w:val="594A93EA"/>
    <w:rsid w:val="595AAD1F"/>
    <w:rsid w:val="596775E3"/>
    <w:rsid w:val="599679A8"/>
    <w:rsid w:val="59A2F37E"/>
    <w:rsid w:val="59CFEBA0"/>
    <w:rsid w:val="5A421E05"/>
    <w:rsid w:val="5A606FE0"/>
    <w:rsid w:val="5AA2F04C"/>
    <w:rsid w:val="5ABC278B"/>
    <w:rsid w:val="5AE29370"/>
    <w:rsid w:val="5AFF6612"/>
    <w:rsid w:val="5B01D436"/>
    <w:rsid w:val="5B02CD7C"/>
    <w:rsid w:val="5B1F31A1"/>
    <w:rsid w:val="5B375416"/>
    <w:rsid w:val="5B4E82F4"/>
    <w:rsid w:val="5B5426DC"/>
    <w:rsid w:val="5BAEB2A1"/>
    <w:rsid w:val="5BDD228D"/>
    <w:rsid w:val="5BE2368E"/>
    <w:rsid w:val="5BF3EFBE"/>
    <w:rsid w:val="5C165E03"/>
    <w:rsid w:val="5C23C108"/>
    <w:rsid w:val="5C43C193"/>
    <w:rsid w:val="5C5CD012"/>
    <w:rsid w:val="5C7C8C50"/>
    <w:rsid w:val="5CA35F4A"/>
    <w:rsid w:val="5CCF73B2"/>
    <w:rsid w:val="5CE34493"/>
    <w:rsid w:val="5CEAA65D"/>
    <w:rsid w:val="5D022741"/>
    <w:rsid w:val="5D0494E5"/>
    <w:rsid w:val="5D22DC88"/>
    <w:rsid w:val="5D4AEC1B"/>
    <w:rsid w:val="5DC1AB9C"/>
    <w:rsid w:val="5DCEE6C4"/>
    <w:rsid w:val="5E4FC6DA"/>
    <w:rsid w:val="5E6F67CA"/>
    <w:rsid w:val="5E712631"/>
    <w:rsid w:val="5E800AC9"/>
    <w:rsid w:val="5E8898DA"/>
    <w:rsid w:val="5ED0D974"/>
    <w:rsid w:val="5ED33684"/>
    <w:rsid w:val="5EF54EC8"/>
    <w:rsid w:val="5F0BA0D5"/>
    <w:rsid w:val="5F1BDDD2"/>
    <w:rsid w:val="5F1FF02B"/>
    <w:rsid w:val="5F530723"/>
    <w:rsid w:val="5F577CC4"/>
    <w:rsid w:val="5FC8E8E5"/>
    <w:rsid w:val="5FCD67A0"/>
    <w:rsid w:val="5FE2E5AA"/>
    <w:rsid w:val="5FE54AE0"/>
    <w:rsid w:val="6039B685"/>
    <w:rsid w:val="60502129"/>
    <w:rsid w:val="60765D47"/>
    <w:rsid w:val="60BFEF70"/>
    <w:rsid w:val="60E497FB"/>
    <w:rsid w:val="6109ABAE"/>
    <w:rsid w:val="616C831A"/>
    <w:rsid w:val="61786983"/>
    <w:rsid w:val="61818ABA"/>
    <w:rsid w:val="6199F668"/>
    <w:rsid w:val="61C1A9C4"/>
    <w:rsid w:val="61DE1F3A"/>
    <w:rsid w:val="61E6F2D3"/>
    <w:rsid w:val="61F462E2"/>
    <w:rsid w:val="623AD47D"/>
    <w:rsid w:val="624D528D"/>
    <w:rsid w:val="62673028"/>
    <w:rsid w:val="626C28D4"/>
    <w:rsid w:val="627DFCB9"/>
    <w:rsid w:val="62971FF3"/>
    <w:rsid w:val="629D36DB"/>
    <w:rsid w:val="62F981B5"/>
    <w:rsid w:val="635EBF21"/>
    <w:rsid w:val="63BF3437"/>
    <w:rsid w:val="63CE1710"/>
    <w:rsid w:val="63E5B9FD"/>
    <w:rsid w:val="6422A702"/>
    <w:rsid w:val="6422FE04"/>
    <w:rsid w:val="6445EF4E"/>
    <w:rsid w:val="64647490"/>
    <w:rsid w:val="6491B861"/>
    <w:rsid w:val="64C6B319"/>
    <w:rsid w:val="64C8BC11"/>
    <w:rsid w:val="6531A280"/>
    <w:rsid w:val="654A5287"/>
    <w:rsid w:val="659A3339"/>
    <w:rsid w:val="65D439BD"/>
    <w:rsid w:val="65DB2FF6"/>
    <w:rsid w:val="6619249D"/>
    <w:rsid w:val="661DD1F4"/>
    <w:rsid w:val="66261B9C"/>
    <w:rsid w:val="66641F19"/>
    <w:rsid w:val="66730563"/>
    <w:rsid w:val="66732B79"/>
    <w:rsid w:val="667C0B9E"/>
    <w:rsid w:val="66B3BD8B"/>
    <w:rsid w:val="66CC0CF2"/>
    <w:rsid w:val="6723167E"/>
    <w:rsid w:val="674DD223"/>
    <w:rsid w:val="6768C628"/>
    <w:rsid w:val="6777BF27"/>
    <w:rsid w:val="67AA8FC2"/>
    <w:rsid w:val="6814BF49"/>
    <w:rsid w:val="6814FE0F"/>
    <w:rsid w:val="681C5307"/>
    <w:rsid w:val="683B4963"/>
    <w:rsid w:val="68646AEB"/>
    <w:rsid w:val="68C686C6"/>
    <w:rsid w:val="68CA25E5"/>
    <w:rsid w:val="68E4FAF8"/>
    <w:rsid w:val="68E63C28"/>
    <w:rsid w:val="6902368C"/>
    <w:rsid w:val="69270AB9"/>
    <w:rsid w:val="692D84CA"/>
    <w:rsid w:val="695C1F60"/>
    <w:rsid w:val="696117E9"/>
    <w:rsid w:val="69AD3AB4"/>
    <w:rsid w:val="69DB2CBD"/>
    <w:rsid w:val="69E5981D"/>
    <w:rsid w:val="69F1F03A"/>
    <w:rsid w:val="69FA3C98"/>
    <w:rsid w:val="6A56C1BE"/>
    <w:rsid w:val="6A6514B6"/>
    <w:rsid w:val="6A6B0817"/>
    <w:rsid w:val="6ABAF6D8"/>
    <w:rsid w:val="6ADC05AC"/>
    <w:rsid w:val="6AFCDB28"/>
    <w:rsid w:val="6B11692E"/>
    <w:rsid w:val="6B594B93"/>
    <w:rsid w:val="6B6B6A3D"/>
    <w:rsid w:val="6B72CE71"/>
    <w:rsid w:val="6C31AF26"/>
    <w:rsid w:val="6C451CB2"/>
    <w:rsid w:val="6C53C64D"/>
    <w:rsid w:val="6C9AD823"/>
    <w:rsid w:val="6CC5EB67"/>
    <w:rsid w:val="6CDE4039"/>
    <w:rsid w:val="6D409E4A"/>
    <w:rsid w:val="6D47E6DE"/>
    <w:rsid w:val="6D6535E7"/>
    <w:rsid w:val="6DAB24EB"/>
    <w:rsid w:val="6DEDF424"/>
    <w:rsid w:val="6E21B971"/>
    <w:rsid w:val="6E22CF56"/>
    <w:rsid w:val="6E345D19"/>
    <w:rsid w:val="6E3B4D58"/>
    <w:rsid w:val="6E4BF207"/>
    <w:rsid w:val="6E4E2746"/>
    <w:rsid w:val="6E97FE15"/>
    <w:rsid w:val="6EDAA383"/>
    <w:rsid w:val="6F089A56"/>
    <w:rsid w:val="6F7DF1EB"/>
    <w:rsid w:val="6F8F477E"/>
    <w:rsid w:val="6FDAD4C1"/>
    <w:rsid w:val="6FF52910"/>
    <w:rsid w:val="700CE6B5"/>
    <w:rsid w:val="703E19C4"/>
    <w:rsid w:val="704562DD"/>
    <w:rsid w:val="70680838"/>
    <w:rsid w:val="706EDB74"/>
    <w:rsid w:val="706EF484"/>
    <w:rsid w:val="708080B6"/>
    <w:rsid w:val="70BA0FD8"/>
    <w:rsid w:val="7130BB5E"/>
    <w:rsid w:val="71764557"/>
    <w:rsid w:val="718218F3"/>
    <w:rsid w:val="71A01544"/>
    <w:rsid w:val="71B722F1"/>
    <w:rsid w:val="71E43D66"/>
    <w:rsid w:val="71F7CA3D"/>
    <w:rsid w:val="72106B46"/>
    <w:rsid w:val="721A2DE2"/>
    <w:rsid w:val="721B8ECC"/>
    <w:rsid w:val="72A28BBE"/>
    <w:rsid w:val="72B687D8"/>
    <w:rsid w:val="72D336CB"/>
    <w:rsid w:val="733988B6"/>
    <w:rsid w:val="733E56B2"/>
    <w:rsid w:val="7373E011"/>
    <w:rsid w:val="737DDB0F"/>
    <w:rsid w:val="73828389"/>
    <w:rsid w:val="7386ACC4"/>
    <w:rsid w:val="738BEA38"/>
    <w:rsid w:val="739BC795"/>
    <w:rsid w:val="73E066A1"/>
    <w:rsid w:val="73F32845"/>
    <w:rsid w:val="74159DAE"/>
    <w:rsid w:val="7427F4B0"/>
    <w:rsid w:val="74421112"/>
    <w:rsid w:val="7457770B"/>
    <w:rsid w:val="7459E3B8"/>
    <w:rsid w:val="746EB52F"/>
    <w:rsid w:val="754C4A2E"/>
    <w:rsid w:val="75503AE3"/>
    <w:rsid w:val="755537AE"/>
    <w:rsid w:val="759C5198"/>
    <w:rsid w:val="75AE361B"/>
    <w:rsid w:val="75E071CC"/>
    <w:rsid w:val="7603E5AA"/>
    <w:rsid w:val="760656B6"/>
    <w:rsid w:val="760BDF54"/>
    <w:rsid w:val="7612B6F7"/>
    <w:rsid w:val="7617359D"/>
    <w:rsid w:val="761C7EC6"/>
    <w:rsid w:val="7684D8E5"/>
    <w:rsid w:val="768B5C60"/>
    <w:rsid w:val="76C479C8"/>
    <w:rsid w:val="775E4B75"/>
    <w:rsid w:val="777408F8"/>
    <w:rsid w:val="77776425"/>
    <w:rsid w:val="77A37E16"/>
    <w:rsid w:val="77B015BA"/>
    <w:rsid w:val="77EE1D1E"/>
    <w:rsid w:val="78A487E6"/>
    <w:rsid w:val="79002969"/>
    <w:rsid w:val="7951C606"/>
    <w:rsid w:val="79D1AC1A"/>
    <w:rsid w:val="7A07E2AB"/>
    <w:rsid w:val="7A28452B"/>
    <w:rsid w:val="7A4FCDDE"/>
    <w:rsid w:val="7A56EC6F"/>
    <w:rsid w:val="7A8E0C5A"/>
    <w:rsid w:val="7AA07329"/>
    <w:rsid w:val="7ACB4F30"/>
    <w:rsid w:val="7B09BE63"/>
    <w:rsid w:val="7B40DBA5"/>
    <w:rsid w:val="7B875F7C"/>
    <w:rsid w:val="7BA1E144"/>
    <w:rsid w:val="7C1EB2FA"/>
    <w:rsid w:val="7C208C74"/>
    <w:rsid w:val="7C32C521"/>
    <w:rsid w:val="7C425C26"/>
    <w:rsid w:val="7C427B23"/>
    <w:rsid w:val="7C5B6365"/>
    <w:rsid w:val="7CB244CA"/>
    <w:rsid w:val="7CC4D368"/>
    <w:rsid w:val="7D0472C7"/>
    <w:rsid w:val="7D4581C4"/>
    <w:rsid w:val="7DC3125C"/>
    <w:rsid w:val="7DCFE314"/>
    <w:rsid w:val="7DD5176D"/>
    <w:rsid w:val="7DE1F226"/>
    <w:rsid w:val="7E7472B9"/>
    <w:rsid w:val="7E890554"/>
    <w:rsid w:val="7F39F3C8"/>
    <w:rsid w:val="7F5A959A"/>
    <w:rsid w:val="7F7B12F9"/>
    <w:rsid w:val="7FBF7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6B5DD5"/>
  <w15:chartTrackingRefBased/>
  <w15:docId w15:val="{6E718DA7-D7AB-4193-8B14-A1EA2D9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C621F"/>
    <w:pPr>
      <w:suppressAutoHyphens/>
    </w:pPr>
    <w:rPr>
      <w:sz w:val="24"/>
      <w:szCs w:val="24"/>
      <w:lang w:val="lt-LT" w:eastAsia="ar-SA"/>
    </w:rPr>
  </w:style>
  <w:style w:type="paragraph" w:styleId="Antrat1">
    <w:name w:val="heading 1"/>
    <w:basedOn w:val="prastasis"/>
    <w:next w:val="prastasis"/>
    <w:link w:val="Antrat1Diagrama"/>
    <w:qFormat/>
    <w:rsid w:val="009303FB"/>
    <w:pPr>
      <w:keepNext/>
      <w:spacing w:before="240" w:after="60"/>
      <w:outlineLvl w:val="0"/>
    </w:pPr>
    <w:rPr>
      <w:rFonts w:ascii="Cambria" w:hAnsi="Cambria"/>
      <w:b/>
      <w:bCs/>
      <w:kern w:val="32"/>
      <w:sz w:val="32"/>
      <w:szCs w:val="32"/>
    </w:rPr>
  </w:style>
  <w:style w:type="paragraph" w:styleId="Antrat3">
    <w:name w:val="heading 3"/>
    <w:basedOn w:val="prastasis"/>
    <w:next w:val="prastasis"/>
    <w:link w:val="Antrat3Diagrama"/>
    <w:unhideWhenUsed/>
    <w:qFormat/>
    <w:rsid w:val="00797E3A"/>
    <w:pPr>
      <w:keepNext/>
      <w:spacing w:before="240" w:after="60"/>
      <w:outlineLvl w:val="2"/>
    </w:pPr>
    <w:rPr>
      <w:rFonts w:ascii="Cambria"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Antrinispavadinimas"/>
    <w:qFormat/>
    <w:rsid w:val="00F27990"/>
    <w:pPr>
      <w:jc w:val="center"/>
    </w:pPr>
    <w:rPr>
      <w:b/>
      <w:bCs/>
    </w:rPr>
  </w:style>
  <w:style w:type="paragraph" w:customStyle="1" w:styleId="xl127">
    <w:name w:val="xl127"/>
    <w:basedOn w:val="prastasis"/>
    <w:rsid w:val="00F27990"/>
    <w:pPr>
      <w:spacing w:before="280" w:after="280"/>
      <w:jc w:val="center"/>
    </w:pPr>
    <w:rPr>
      <w:rFonts w:ascii="Arial" w:hAnsi="Arial" w:cs="Arial"/>
      <w:b/>
      <w:bCs/>
    </w:rPr>
  </w:style>
  <w:style w:type="paragraph" w:customStyle="1" w:styleId="Antrinispavadinimas">
    <w:name w:val="Antrinis pavadinimas"/>
    <w:basedOn w:val="prastasis"/>
    <w:link w:val="AntrinispavadinimasDiagrama"/>
    <w:qFormat/>
    <w:rsid w:val="00F27990"/>
    <w:pPr>
      <w:spacing w:after="60"/>
      <w:jc w:val="center"/>
      <w:outlineLvl w:val="1"/>
    </w:pPr>
    <w:rPr>
      <w:rFonts w:ascii="Arial" w:hAnsi="Arial" w:cs="Arial"/>
    </w:rPr>
  </w:style>
  <w:style w:type="paragraph" w:customStyle="1" w:styleId="Text">
    <w:name w:val="Text"/>
    <w:basedOn w:val="prastasis"/>
    <w:rsid w:val="00183DF8"/>
    <w:rPr>
      <w:rFonts w:eastAsia="Lucida Sans Unicode"/>
      <w:lang w:val="en-GB"/>
    </w:rPr>
  </w:style>
  <w:style w:type="paragraph" w:styleId="Pagrindinistekstas">
    <w:name w:val="Body Text"/>
    <w:basedOn w:val="prastasis"/>
    <w:link w:val="PagrindinistekstasDiagrama"/>
    <w:rsid w:val="0071408F"/>
    <w:pPr>
      <w:widowControl w:val="0"/>
      <w:spacing w:after="120"/>
    </w:pPr>
    <w:rPr>
      <w:rFonts w:eastAsia="Lucida Sans Unicode"/>
    </w:rPr>
  </w:style>
  <w:style w:type="paragraph" w:styleId="Pagrindiniotekstotrauka">
    <w:name w:val="Body Text Indent"/>
    <w:basedOn w:val="prastasis"/>
    <w:link w:val="PagrindiniotekstotraukaDiagrama"/>
    <w:rsid w:val="00694FAA"/>
    <w:pPr>
      <w:spacing w:after="120"/>
      <w:ind w:left="283"/>
    </w:pPr>
  </w:style>
  <w:style w:type="table" w:styleId="Lentelstinklelis">
    <w:name w:val="Table Grid"/>
    <w:basedOn w:val="prastojilentel"/>
    <w:rsid w:val="001D6E5B"/>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7806E1"/>
    <w:rPr>
      <w:color w:val="0000FF"/>
      <w:u w:val="single"/>
    </w:rPr>
  </w:style>
  <w:style w:type="paragraph" w:customStyle="1" w:styleId="Default">
    <w:name w:val="Default"/>
    <w:rsid w:val="00AC5BC1"/>
    <w:pPr>
      <w:autoSpaceDE w:val="0"/>
      <w:autoSpaceDN w:val="0"/>
      <w:adjustRightInd w:val="0"/>
    </w:pPr>
    <w:rPr>
      <w:color w:val="000000"/>
      <w:sz w:val="24"/>
      <w:szCs w:val="24"/>
      <w:lang w:val="lt-LT" w:eastAsia="lt-LT"/>
    </w:rPr>
  </w:style>
  <w:style w:type="paragraph" w:customStyle="1" w:styleId="prastasistinklapis">
    <w:name w:val="Įprastasis (tinklapis)"/>
    <w:basedOn w:val="prastasis"/>
    <w:uiPriority w:val="99"/>
    <w:unhideWhenUsed/>
    <w:rsid w:val="00DE5238"/>
    <w:pPr>
      <w:suppressAutoHyphens w:val="0"/>
      <w:spacing w:before="100" w:beforeAutospacing="1" w:after="100" w:afterAutospacing="1"/>
    </w:pPr>
    <w:rPr>
      <w:lang w:eastAsia="lt-LT"/>
    </w:rPr>
  </w:style>
  <w:style w:type="character" w:customStyle="1" w:styleId="apple-converted-space">
    <w:name w:val="apple-converted-space"/>
    <w:rsid w:val="00DE5238"/>
  </w:style>
  <w:style w:type="paragraph" w:styleId="Debesliotekstas">
    <w:name w:val="Balloon Text"/>
    <w:basedOn w:val="prastasis"/>
    <w:link w:val="DebesliotekstasDiagrama"/>
    <w:rsid w:val="00AD16CB"/>
    <w:rPr>
      <w:rFonts w:ascii="Tahoma" w:hAnsi="Tahoma" w:cs="Tahoma"/>
      <w:sz w:val="16"/>
      <w:szCs w:val="16"/>
    </w:rPr>
  </w:style>
  <w:style w:type="character" w:customStyle="1" w:styleId="DebesliotekstasDiagrama">
    <w:name w:val="Debesėlio tekstas Diagrama"/>
    <w:link w:val="Debesliotekstas"/>
    <w:rsid w:val="00AD16CB"/>
    <w:rPr>
      <w:rFonts w:ascii="Tahoma" w:hAnsi="Tahoma" w:cs="Tahoma"/>
      <w:sz w:val="16"/>
      <w:szCs w:val="16"/>
      <w:lang w:eastAsia="ar-SA"/>
    </w:rPr>
  </w:style>
  <w:style w:type="paragraph" w:styleId="Antrats">
    <w:name w:val="header"/>
    <w:basedOn w:val="prastasis"/>
    <w:link w:val="AntratsDiagrama"/>
    <w:uiPriority w:val="99"/>
    <w:rsid w:val="00520A5E"/>
    <w:pPr>
      <w:tabs>
        <w:tab w:val="center" w:pos="4819"/>
        <w:tab w:val="right" w:pos="9638"/>
      </w:tabs>
    </w:pPr>
  </w:style>
  <w:style w:type="character" w:customStyle="1" w:styleId="AntratsDiagrama">
    <w:name w:val="Antraštės Diagrama"/>
    <w:link w:val="Antrats"/>
    <w:uiPriority w:val="99"/>
    <w:rsid w:val="00520A5E"/>
    <w:rPr>
      <w:sz w:val="24"/>
      <w:szCs w:val="24"/>
      <w:lang w:eastAsia="ar-SA"/>
    </w:rPr>
  </w:style>
  <w:style w:type="paragraph" w:styleId="Porat">
    <w:name w:val="footer"/>
    <w:basedOn w:val="prastasis"/>
    <w:link w:val="PoratDiagrama"/>
    <w:rsid w:val="00520A5E"/>
    <w:pPr>
      <w:tabs>
        <w:tab w:val="center" w:pos="4819"/>
        <w:tab w:val="right" w:pos="9638"/>
      </w:tabs>
    </w:pPr>
  </w:style>
  <w:style w:type="character" w:customStyle="1" w:styleId="PoratDiagrama">
    <w:name w:val="Poraštė Diagrama"/>
    <w:link w:val="Porat"/>
    <w:rsid w:val="00520A5E"/>
    <w:rPr>
      <w:sz w:val="24"/>
      <w:szCs w:val="24"/>
      <w:lang w:eastAsia="ar-SA"/>
    </w:rPr>
  </w:style>
  <w:style w:type="character" w:customStyle="1" w:styleId="BodyText1">
    <w:name w:val="Body Text1"/>
    <w:rsid w:val="00987F16"/>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lt-LT" w:eastAsia="lt-LT" w:bidi="lt-LT"/>
    </w:rPr>
  </w:style>
  <w:style w:type="character" w:customStyle="1" w:styleId="AntrinispavadinimasDiagrama">
    <w:name w:val="Antrinis pavadinimas Diagrama"/>
    <w:link w:val="Antrinispavadinimas"/>
    <w:rsid w:val="00DB67FD"/>
    <w:rPr>
      <w:rFonts w:ascii="Arial" w:hAnsi="Arial" w:cs="Arial"/>
      <w:sz w:val="24"/>
      <w:szCs w:val="24"/>
      <w:lang w:eastAsia="ar-SA"/>
    </w:rPr>
  </w:style>
  <w:style w:type="character" w:customStyle="1" w:styleId="PagrindiniotekstotraukaDiagrama">
    <w:name w:val="Pagrindinio teksto įtrauka Diagrama"/>
    <w:link w:val="Pagrindiniotekstotrauka"/>
    <w:rsid w:val="00DB67FD"/>
    <w:rPr>
      <w:sz w:val="24"/>
      <w:szCs w:val="24"/>
      <w:lang w:eastAsia="ar-SA"/>
    </w:rPr>
  </w:style>
  <w:style w:type="character" w:customStyle="1" w:styleId="Pagrindinistekstas1">
    <w:name w:val="Pagrindinis tekstas1"/>
    <w:rsid w:val="00DB67FD"/>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lt-LT" w:eastAsia="lt-LT" w:bidi="lt-LT"/>
    </w:rPr>
  </w:style>
  <w:style w:type="paragraph" w:styleId="Sraopastraipa">
    <w:name w:val="List Paragraph"/>
    <w:basedOn w:val="prastasis"/>
    <w:uiPriority w:val="34"/>
    <w:qFormat/>
    <w:rsid w:val="004F2047"/>
    <w:pPr>
      <w:suppressAutoHyphens w:val="0"/>
      <w:ind w:left="720"/>
      <w:contextualSpacing/>
    </w:pPr>
    <w:rPr>
      <w:rFonts w:eastAsia="MS Mincho"/>
      <w:lang w:eastAsia="ja-JP"/>
    </w:rPr>
  </w:style>
  <w:style w:type="paragraph" w:customStyle="1" w:styleId="ColorfulList-Accent11">
    <w:name w:val="Colorful List - Accent 11"/>
    <w:uiPriority w:val="99"/>
    <w:rsid w:val="006823E0"/>
    <w:pPr>
      <w:pBdr>
        <w:top w:val="none" w:sz="96" w:space="31" w:color="FFFFFF" w:frame="1"/>
        <w:left w:val="none" w:sz="96" w:space="31" w:color="FFFFFF" w:frame="1"/>
        <w:bottom w:val="none" w:sz="96" w:space="31" w:color="FFFFFF" w:frame="1"/>
        <w:right w:val="none" w:sz="96" w:space="31" w:color="FFFFFF" w:frame="1"/>
      </w:pBdr>
      <w:ind w:left="720"/>
    </w:pPr>
    <w:rPr>
      <w:rFonts w:ascii="Calibri" w:hAnsi="Calibri"/>
      <w:noProof/>
      <w:color w:val="000000"/>
      <w:sz w:val="22"/>
      <w:szCs w:val="22"/>
      <w:u w:color="000000"/>
    </w:rPr>
  </w:style>
  <w:style w:type="character" w:styleId="Grietas">
    <w:name w:val="Strong"/>
    <w:uiPriority w:val="22"/>
    <w:qFormat/>
    <w:rsid w:val="007D1557"/>
    <w:rPr>
      <w:b/>
      <w:bCs/>
    </w:rPr>
  </w:style>
  <w:style w:type="character" w:customStyle="1" w:styleId="Antrat1Diagrama">
    <w:name w:val="Antraštė 1 Diagrama"/>
    <w:link w:val="Antrat1"/>
    <w:rsid w:val="009303FB"/>
    <w:rPr>
      <w:rFonts w:ascii="Cambria" w:eastAsia="Times New Roman" w:hAnsi="Cambria" w:cs="Times New Roman"/>
      <w:b/>
      <w:bCs/>
      <w:kern w:val="32"/>
      <w:sz w:val="32"/>
      <w:szCs w:val="32"/>
      <w:lang w:eastAsia="ar-SA"/>
    </w:rPr>
  </w:style>
  <w:style w:type="paragraph" w:styleId="Betarp">
    <w:name w:val="No Spacing"/>
    <w:uiPriority w:val="1"/>
    <w:qFormat/>
    <w:rsid w:val="004E3B3E"/>
    <w:pPr>
      <w:suppressAutoHyphens/>
    </w:pPr>
    <w:rPr>
      <w:sz w:val="24"/>
      <w:szCs w:val="24"/>
      <w:lang w:val="lt-LT" w:eastAsia="ar-SA"/>
    </w:rPr>
  </w:style>
  <w:style w:type="character" w:customStyle="1" w:styleId="tojvnm2t">
    <w:name w:val="tojvnm2t"/>
    <w:rsid w:val="00AF7B70"/>
  </w:style>
  <w:style w:type="character" w:customStyle="1" w:styleId="Antrat3Diagrama">
    <w:name w:val="Antraštė 3 Diagrama"/>
    <w:link w:val="Antrat3"/>
    <w:rsid w:val="00797E3A"/>
    <w:rPr>
      <w:rFonts w:ascii="Cambria" w:eastAsia="Times New Roman" w:hAnsi="Cambria" w:cs="Times New Roman"/>
      <w:b/>
      <w:bCs/>
      <w:sz w:val="26"/>
      <w:szCs w:val="26"/>
      <w:lang w:eastAsia="ar-SA"/>
    </w:rPr>
  </w:style>
  <w:style w:type="paragraph" w:customStyle="1" w:styleId="m-5530501907667129925xxmsonormal">
    <w:name w:val="m_-5530501907667129925xxmsonormal"/>
    <w:basedOn w:val="prastasis"/>
    <w:rsid w:val="004C797F"/>
    <w:pPr>
      <w:suppressAutoHyphens w:val="0"/>
      <w:spacing w:before="100" w:beforeAutospacing="1" w:after="100" w:afterAutospacing="1"/>
    </w:pPr>
    <w:rPr>
      <w:lang w:eastAsia="lt-LT"/>
    </w:rPr>
  </w:style>
  <w:style w:type="character" w:customStyle="1" w:styleId="PaantratDiagrama1">
    <w:name w:val="Paantraštė Diagrama1"/>
    <w:rsid w:val="004A3C48"/>
    <w:rPr>
      <w:rFonts w:ascii="Arial" w:eastAsia="Times New Roman" w:hAnsi="Arial" w:cs="Arial"/>
      <w:sz w:val="24"/>
      <w:szCs w:val="24"/>
      <w:lang w:eastAsia="ar-SA"/>
    </w:rPr>
  </w:style>
  <w:style w:type="character" w:styleId="Komentaronuoroda">
    <w:name w:val="annotation reference"/>
    <w:uiPriority w:val="99"/>
    <w:rsid w:val="003E148E"/>
    <w:rPr>
      <w:sz w:val="16"/>
      <w:szCs w:val="16"/>
    </w:rPr>
  </w:style>
  <w:style w:type="paragraph" w:styleId="Komentarotekstas">
    <w:name w:val="annotation text"/>
    <w:basedOn w:val="prastasis"/>
    <w:link w:val="KomentarotekstasDiagrama"/>
    <w:uiPriority w:val="99"/>
    <w:rsid w:val="003E148E"/>
    <w:rPr>
      <w:sz w:val="20"/>
      <w:szCs w:val="20"/>
    </w:rPr>
  </w:style>
  <w:style w:type="character" w:customStyle="1" w:styleId="KomentarotekstasDiagrama">
    <w:name w:val="Komentaro tekstas Diagrama"/>
    <w:link w:val="Komentarotekstas"/>
    <w:rsid w:val="003E148E"/>
    <w:rPr>
      <w:lang w:eastAsia="ar-SA"/>
    </w:rPr>
  </w:style>
  <w:style w:type="paragraph" w:styleId="Komentarotema">
    <w:name w:val="annotation subject"/>
    <w:basedOn w:val="Komentarotekstas"/>
    <w:next w:val="Komentarotekstas"/>
    <w:link w:val="KomentarotemaDiagrama"/>
    <w:rsid w:val="003E148E"/>
    <w:rPr>
      <w:b/>
      <w:bCs/>
    </w:rPr>
  </w:style>
  <w:style w:type="character" w:customStyle="1" w:styleId="KomentarotemaDiagrama">
    <w:name w:val="Komentaro tema Diagrama"/>
    <w:link w:val="Komentarotema"/>
    <w:rsid w:val="003E148E"/>
    <w:rPr>
      <w:b/>
      <w:bCs/>
      <w:lang w:eastAsia="ar-SA"/>
    </w:rPr>
  </w:style>
  <w:style w:type="character" w:customStyle="1" w:styleId="Neapdorotaspaminjimas1">
    <w:name w:val="Neapdorotas paminėjimas1"/>
    <w:uiPriority w:val="99"/>
    <w:semiHidden/>
    <w:unhideWhenUsed/>
    <w:rsid w:val="00943ED1"/>
    <w:rPr>
      <w:color w:val="605E5C"/>
      <w:shd w:val="clear" w:color="auto" w:fill="E1DFDD"/>
    </w:rPr>
  </w:style>
  <w:style w:type="character" w:customStyle="1" w:styleId="PagrindinistekstasDiagrama">
    <w:name w:val="Pagrindinis tekstas Diagrama"/>
    <w:basedOn w:val="Numatytasispastraiposriftas"/>
    <w:link w:val="Pagrindinistekstas"/>
    <w:rsid w:val="00CF2176"/>
    <w:rPr>
      <w:rFonts w:eastAsia="Lucida Sans Unicode"/>
      <w:sz w:val="24"/>
      <w:szCs w:val="24"/>
      <w:lang w:val="lt-LT" w:eastAsia="ar-SA"/>
    </w:rPr>
  </w:style>
  <w:style w:type="character" w:styleId="Neapdorotaspaminjimas">
    <w:name w:val="Unresolved Mention"/>
    <w:basedOn w:val="Numatytasispastraiposriftas"/>
    <w:uiPriority w:val="99"/>
    <w:semiHidden/>
    <w:unhideWhenUsed/>
    <w:rsid w:val="001048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810674">
      <w:bodyDiv w:val="1"/>
      <w:marLeft w:val="0"/>
      <w:marRight w:val="0"/>
      <w:marTop w:val="0"/>
      <w:marBottom w:val="0"/>
      <w:divBdr>
        <w:top w:val="none" w:sz="0" w:space="0" w:color="auto"/>
        <w:left w:val="none" w:sz="0" w:space="0" w:color="auto"/>
        <w:bottom w:val="none" w:sz="0" w:space="0" w:color="auto"/>
        <w:right w:val="none" w:sz="0" w:space="0" w:color="auto"/>
      </w:divBdr>
    </w:div>
    <w:div w:id="121309901">
      <w:bodyDiv w:val="1"/>
      <w:marLeft w:val="0"/>
      <w:marRight w:val="0"/>
      <w:marTop w:val="0"/>
      <w:marBottom w:val="0"/>
      <w:divBdr>
        <w:top w:val="none" w:sz="0" w:space="0" w:color="auto"/>
        <w:left w:val="none" w:sz="0" w:space="0" w:color="auto"/>
        <w:bottom w:val="none" w:sz="0" w:space="0" w:color="auto"/>
        <w:right w:val="none" w:sz="0" w:space="0" w:color="auto"/>
      </w:divBdr>
    </w:div>
    <w:div w:id="170460708">
      <w:bodyDiv w:val="1"/>
      <w:marLeft w:val="0"/>
      <w:marRight w:val="0"/>
      <w:marTop w:val="0"/>
      <w:marBottom w:val="0"/>
      <w:divBdr>
        <w:top w:val="none" w:sz="0" w:space="0" w:color="auto"/>
        <w:left w:val="none" w:sz="0" w:space="0" w:color="auto"/>
        <w:bottom w:val="none" w:sz="0" w:space="0" w:color="auto"/>
        <w:right w:val="none" w:sz="0" w:space="0" w:color="auto"/>
      </w:divBdr>
      <w:divsChild>
        <w:div w:id="1660158329">
          <w:marLeft w:val="0"/>
          <w:marRight w:val="0"/>
          <w:marTop w:val="0"/>
          <w:marBottom w:val="0"/>
          <w:divBdr>
            <w:top w:val="none" w:sz="0" w:space="0" w:color="auto"/>
            <w:left w:val="none" w:sz="0" w:space="0" w:color="auto"/>
            <w:bottom w:val="none" w:sz="0" w:space="0" w:color="auto"/>
            <w:right w:val="none" w:sz="0" w:space="0" w:color="auto"/>
          </w:divBdr>
        </w:div>
      </w:divsChild>
    </w:div>
    <w:div w:id="217471606">
      <w:bodyDiv w:val="1"/>
      <w:marLeft w:val="0"/>
      <w:marRight w:val="0"/>
      <w:marTop w:val="0"/>
      <w:marBottom w:val="0"/>
      <w:divBdr>
        <w:top w:val="none" w:sz="0" w:space="0" w:color="auto"/>
        <w:left w:val="none" w:sz="0" w:space="0" w:color="auto"/>
        <w:bottom w:val="none" w:sz="0" w:space="0" w:color="auto"/>
        <w:right w:val="none" w:sz="0" w:space="0" w:color="auto"/>
      </w:divBdr>
    </w:div>
    <w:div w:id="413742100">
      <w:bodyDiv w:val="1"/>
      <w:marLeft w:val="0"/>
      <w:marRight w:val="0"/>
      <w:marTop w:val="0"/>
      <w:marBottom w:val="0"/>
      <w:divBdr>
        <w:top w:val="none" w:sz="0" w:space="0" w:color="auto"/>
        <w:left w:val="none" w:sz="0" w:space="0" w:color="auto"/>
        <w:bottom w:val="none" w:sz="0" w:space="0" w:color="auto"/>
        <w:right w:val="none" w:sz="0" w:space="0" w:color="auto"/>
      </w:divBdr>
    </w:div>
    <w:div w:id="567962328">
      <w:bodyDiv w:val="1"/>
      <w:marLeft w:val="0"/>
      <w:marRight w:val="0"/>
      <w:marTop w:val="0"/>
      <w:marBottom w:val="0"/>
      <w:divBdr>
        <w:top w:val="none" w:sz="0" w:space="0" w:color="auto"/>
        <w:left w:val="none" w:sz="0" w:space="0" w:color="auto"/>
        <w:bottom w:val="none" w:sz="0" w:space="0" w:color="auto"/>
        <w:right w:val="none" w:sz="0" w:space="0" w:color="auto"/>
      </w:divBdr>
    </w:div>
    <w:div w:id="652415244">
      <w:bodyDiv w:val="1"/>
      <w:marLeft w:val="0"/>
      <w:marRight w:val="0"/>
      <w:marTop w:val="0"/>
      <w:marBottom w:val="0"/>
      <w:divBdr>
        <w:top w:val="none" w:sz="0" w:space="0" w:color="auto"/>
        <w:left w:val="none" w:sz="0" w:space="0" w:color="auto"/>
        <w:bottom w:val="none" w:sz="0" w:space="0" w:color="auto"/>
        <w:right w:val="none" w:sz="0" w:space="0" w:color="auto"/>
      </w:divBdr>
      <w:divsChild>
        <w:div w:id="889072193">
          <w:marLeft w:val="0"/>
          <w:marRight w:val="0"/>
          <w:marTop w:val="0"/>
          <w:marBottom w:val="0"/>
          <w:divBdr>
            <w:top w:val="none" w:sz="0" w:space="0" w:color="auto"/>
            <w:left w:val="none" w:sz="0" w:space="0" w:color="auto"/>
            <w:bottom w:val="none" w:sz="0" w:space="0" w:color="auto"/>
            <w:right w:val="none" w:sz="0" w:space="0" w:color="auto"/>
          </w:divBdr>
          <w:divsChild>
            <w:div w:id="469829791">
              <w:marLeft w:val="0"/>
              <w:marRight w:val="0"/>
              <w:marTop w:val="0"/>
              <w:marBottom w:val="0"/>
              <w:divBdr>
                <w:top w:val="none" w:sz="0" w:space="0" w:color="auto"/>
                <w:left w:val="none" w:sz="0" w:space="0" w:color="auto"/>
                <w:bottom w:val="none" w:sz="0" w:space="0" w:color="auto"/>
                <w:right w:val="none" w:sz="0" w:space="0" w:color="auto"/>
              </w:divBdr>
            </w:div>
            <w:div w:id="1452165799">
              <w:marLeft w:val="0"/>
              <w:marRight w:val="0"/>
              <w:marTop w:val="0"/>
              <w:marBottom w:val="0"/>
              <w:divBdr>
                <w:top w:val="none" w:sz="0" w:space="0" w:color="auto"/>
                <w:left w:val="none" w:sz="0" w:space="0" w:color="auto"/>
                <w:bottom w:val="none" w:sz="0" w:space="0" w:color="auto"/>
                <w:right w:val="none" w:sz="0" w:space="0" w:color="auto"/>
              </w:divBdr>
            </w:div>
            <w:div w:id="214638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545255">
      <w:bodyDiv w:val="1"/>
      <w:marLeft w:val="0"/>
      <w:marRight w:val="0"/>
      <w:marTop w:val="0"/>
      <w:marBottom w:val="0"/>
      <w:divBdr>
        <w:top w:val="none" w:sz="0" w:space="0" w:color="auto"/>
        <w:left w:val="none" w:sz="0" w:space="0" w:color="auto"/>
        <w:bottom w:val="none" w:sz="0" w:space="0" w:color="auto"/>
        <w:right w:val="none" w:sz="0" w:space="0" w:color="auto"/>
      </w:divBdr>
    </w:div>
    <w:div w:id="814638765">
      <w:bodyDiv w:val="1"/>
      <w:marLeft w:val="0"/>
      <w:marRight w:val="0"/>
      <w:marTop w:val="0"/>
      <w:marBottom w:val="0"/>
      <w:divBdr>
        <w:top w:val="none" w:sz="0" w:space="0" w:color="auto"/>
        <w:left w:val="none" w:sz="0" w:space="0" w:color="auto"/>
        <w:bottom w:val="none" w:sz="0" w:space="0" w:color="auto"/>
        <w:right w:val="none" w:sz="0" w:space="0" w:color="auto"/>
      </w:divBdr>
      <w:divsChild>
        <w:div w:id="624967722">
          <w:marLeft w:val="0"/>
          <w:marRight w:val="0"/>
          <w:marTop w:val="0"/>
          <w:marBottom w:val="0"/>
          <w:divBdr>
            <w:top w:val="none" w:sz="0" w:space="0" w:color="auto"/>
            <w:left w:val="none" w:sz="0" w:space="0" w:color="auto"/>
            <w:bottom w:val="none" w:sz="0" w:space="0" w:color="auto"/>
            <w:right w:val="none" w:sz="0" w:space="0" w:color="auto"/>
          </w:divBdr>
        </w:div>
        <w:div w:id="1654795375">
          <w:marLeft w:val="0"/>
          <w:marRight w:val="0"/>
          <w:marTop w:val="0"/>
          <w:marBottom w:val="0"/>
          <w:divBdr>
            <w:top w:val="none" w:sz="0" w:space="0" w:color="auto"/>
            <w:left w:val="none" w:sz="0" w:space="0" w:color="auto"/>
            <w:bottom w:val="none" w:sz="0" w:space="0" w:color="auto"/>
            <w:right w:val="none" w:sz="0" w:space="0" w:color="auto"/>
          </w:divBdr>
        </w:div>
      </w:divsChild>
    </w:div>
    <w:div w:id="865143578">
      <w:bodyDiv w:val="1"/>
      <w:marLeft w:val="0"/>
      <w:marRight w:val="0"/>
      <w:marTop w:val="0"/>
      <w:marBottom w:val="0"/>
      <w:divBdr>
        <w:top w:val="none" w:sz="0" w:space="0" w:color="auto"/>
        <w:left w:val="none" w:sz="0" w:space="0" w:color="auto"/>
        <w:bottom w:val="none" w:sz="0" w:space="0" w:color="auto"/>
        <w:right w:val="none" w:sz="0" w:space="0" w:color="auto"/>
      </w:divBdr>
      <w:divsChild>
        <w:div w:id="2017414334">
          <w:marLeft w:val="0"/>
          <w:marRight w:val="0"/>
          <w:marTop w:val="0"/>
          <w:marBottom w:val="0"/>
          <w:divBdr>
            <w:top w:val="none" w:sz="0" w:space="0" w:color="auto"/>
            <w:left w:val="none" w:sz="0" w:space="0" w:color="auto"/>
            <w:bottom w:val="none" w:sz="0" w:space="0" w:color="auto"/>
            <w:right w:val="none" w:sz="0" w:space="0" w:color="auto"/>
          </w:divBdr>
          <w:divsChild>
            <w:div w:id="10985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16383">
      <w:bodyDiv w:val="1"/>
      <w:marLeft w:val="0"/>
      <w:marRight w:val="0"/>
      <w:marTop w:val="0"/>
      <w:marBottom w:val="0"/>
      <w:divBdr>
        <w:top w:val="none" w:sz="0" w:space="0" w:color="auto"/>
        <w:left w:val="none" w:sz="0" w:space="0" w:color="auto"/>
        <w:bottom w:val="none" w:sz="0" w:space="0" w:color="auto"/>
        <w:right w:val="none" w:sz="0" w:space="0" w:color="auto"/>
      </w:divBdr>
      <w:divsChild>
        <w:div w:id="165480148">
          <w:marLeft w:val="0"/>
          <w:marRight w:val="0"/>
          <w:marTop w:val="0"/>
          <w:marBottom w:val="0"/>
          <w:divBdr>
            <w:top w:val="none" w:sz="0" w:space="0" w:color="auto"/>
            <w:left w:val="none" w:sz="0" w:space="0" w:color="auto"/>
            <w:bottom w:val="none" w:sz="0" w:space="0" w:color="auto"/>
            <w:right w:val="none" w:sz="0" w:space="0" w:color="auto"/>
          </w:divBdr>
        </w:div>
        <w:div w:id="255211764">
          <w:marLeft w:val="0"/>
          <w:marRight w:val="0"/>
          <w:marTop w:val="0"/>
          <w:marBottom w:val="0"/>
          <w:divBdr>
            <w:top w:val="none" w:sz="0" w:space="0" w:color="auto"/>
            <w:left w:val="none" w:sz="0" w:space="0" w:color="auto"/>
            <w:bottom w:val="none" w:sz="0" w:space="0" w:color="auto"/>
            <w:right w:val="none" w:sz="0" w:space="0" w:color="auto"/>
          </w:divBdr>
        </w:div>
        <w:div w:id="763456457">
          <w:marLeft w:val="0"/>
          <w:marRight w:val="0"/>
          <w:marTop w:val="0"/>
          <w:marBottom w:val="0"/>
          <w:divBdr>
            <w:top w:val="none" w:sz="0" w:space="0" w:color="auto"/>
            <w:left w:val="none" w:sz="0" w:space="0" w:color="auto"/>
            <w:bottom w:val="none" w:sz="0" w:space="0" w:color="auto"/>
            <w:right w:val="none" w:sz="0" w:space="0" w:color="auto"/>
          </w:divBdr>
        </w:div>
        <w:div w:id="1303927321">
          <w:marLeft w:val="0"/>
          <w:marRight w:val="0"/>
          <w:marTop w:val="0"/>
          <w:marBottom w:val="0"/>
          <w:divBdr>
            <w:top w:val="none" w:sz="0" w:space="0" w:color="auto"/>
            <w:left w:val="none" w:sz="0" w:space="0" w:color="auto"/>
            <w:bottom w:val="none" w:sz="0" w:space="0" w:color="auto"/>
            <w:right w:val="none" w:sz="0" w:space="0" w:color="auto"/>
          </w:divBdr>
        </w:div>
        <w:div w:id="1532955580">
          <w:marLeft w:val="0"/>
          <w:marRight w:val="0"/>
          <w:marTop w:val="0"/>
          <w:marBottom w:val="0"/>
          <w:divBdr>
            <w:top w:val="none" w:sz="0" w:space="0" w:color="auto"/>
            <w:left w:val="none" w:sz="0" w:space="0" w:color="auto"/>
            <w:bottom w:val="none" w:sz="0" w:space="0" w:color="auto"/>
            <w:right w:val="none" w:sz="0" w:space="0" w:color="auto"/>
          </w:divBdr>
        </w:div>
        <w:div w:id="1772898435">
          <w:marLeft w:val="0"/>
          <w:marRight w:val="0"/>
          <w:marTop w:val="0"/>
          <w:marBottom w:val="0"/>
          <w:divBdr>
            <w:top w:val="none" w:sz="0" w:space="0" w:color="auto"/>
            <w:left w:val="none" w:sz="0" w:space="0" w:color="auto"/>
            <w:bottom w:val="none" w:sz="0" w:space="0" w:color="auto"/>
            <w:right w:val="none" w:sz="0" w:space="0" w:color="auto"/>
          </w:divBdr>
        </w:div>
        <w:div w:id="2002613169">
          <w:marLeft w:val="0"/>
          <w:marRight w:val="0"/>
          <w:marTop w:val="0"/>
          <w:marBottom w:val="0"/>
          <w:divBdr>
            <w:top w:val="none" w:sz="0" w:space="0" w:color="auto"/>
            <w:left w:val="none" w:sz="0" w:space="0" w:color="auto"/>
            <w:bottom w:val="none" w:sz="0" w:space="0" w:color="auto"/>
            <w:right w:val="none" w:sz="0" w:space="0" w:color="auto"/>
          </w:divBdr>
        </w:div>
      </w:divsChild>
    </w:div>
    <w:div w:id="1001858105">
      <w:bodyDiv w:val="1"/>
      <w:marLeft w:val="0"/>
      <w:marRight w:val="0"/>
      <w:marTop w:val="0"/>
      <w:marBottom w:val="0"/>
      <w:divBdr>
        <w:top w:val="none" w:sz="0" w:space="0" w:color="auto"/>
        <w:left w:val="none" w:sz="0" w:space="0" w:color="auto"/>
        <w:bottom w:val="none" w:sz="0" w:space="0" w:color="auto"/>
        <w:right w:val="none" w:sz="0" w:space="0" w:color="auto"/>
      </w:divBdr>
      <w:divsChild>
        <w:div w:id="1171795282">
          <w:marLeft w:val="504"/>
          <w:marRight w:val="0"/>
          <w:marTop w:val="140"/>
          <w:marBottom w:val="0"/>
          <w:divBdr>
            <w:top w:val="none" w:sz="0" w:space="0" w:color="auto"/>
            <w:left w:val="none" w:sz="0" w:space="0" w:color="auto"/>
            <w:bottom w:val="none" w:sz="0" w:space="0" w:color="auto"/>
            <w:right w:val="none" w:sz="0" w:space="0" w:color="auto"/>
          </w:divBdr>
        </w:div>
      </w:divsChild>
    </w:div>
    <w:div w:id="1014109304">
      <w:bodyDiv w:val="1"/>
      <w:marLeft w:val="0"/>
      <w:marRight w:val="0"/>
      <w:marTop w:val="0"/>
      <w:marBottom w:val="0"/>
      <w:divBdr>
        <w:top w:val="none" w:sz="0" w:space="0" w:color="auto"/>
        <w:left w:val="none" w:sz="0" w:space="0" w:color="auto"/>
        <w:bottom w:val="none" w:sz="0" w:space="0" w:color="auto"/>
        <w:right w:val="none" w:sz="0" w:space="0" w:color="auto"/>
      </w:divBdr>
    </w:div>
    <w:div w:id="1297026145">
      <w:bodyDiv w:val="1"/>
      <w:marLeft w:val="0"/>
      <w:marRight w:val="0"/>
      <w:marTop w:val="0"/>
      <w:marBottom w:val="0"/>
      <w:divBdr>
        <w:top w:val="none" w:sz="0" w:space="0" w:color="auto"/>
        <w:left w:val="none" w:sz="0" w:space="0" w:color="auto"/>
        <w:bottom w:val="none" w:sz="0" w:space="0" w:color="auto"/>
        <w:right w:val="none" w:sz="0" w:space="0" w:color="auto"/>
      </w:divBdr>
      <w:divsChild>
        <w:div w:id="231894292">
          <w:marLeft w:val="0"/>
          <w:marRight w:val="0"/>
          <w:marTop w:val="0"/>
          <w:marBottom w:val="0"/>
          <w:divBdr>
            <w:top w:val="none" w:sz="0" w:space="0" w:color="auto"/>
            <w:left w:val="none" w:sz="0" w:space="0" w:color="auto"/>
            <w:bottom w:val="none" w:sz="0" w:space="0" w:color="auto"/>
            <w:right w:val="none" w:sz="0" w:space="0" w:color="auto"/>
          </w:divBdr>
        </w:div>
      </w:divsChild>
    </w:div>
    <w:div w:id="1317107040">
      <w:bodyDiv w:val="1"/>
      <w:marLeft w:val="0"/>
      <w:marRight w:val="0"/>
      <w:marTop w:val="0"/>
      <w:marBottom w:val="0"/>
      <w:divBdr>
        <w:top w:val="none" w:sz="0" w:space="0" w:color="auto"/>
        <w:left w:val="none" w:sz="0" w:space="0" w:color="auto"/>
        <w:bottom w:val="none" w:sz="0" w:space="0" w:color="auto"/>
        <w:right w:val="none" w:sz="0" w:space="0" w:color="auto"/>
      </w:divBdr>
    </w:div>
    <w:div w:id="1450004433">
      <w:bodyDiv w:val="1"/>
      <w:marLeft w:val="0"/>
      <w:marRight w:val="0"/>
      <w:marTop w:val="0"/>
      <w:marBottom w:val="0"/>
      <w:divBdr>
        <w:top w:val="none" w:sz="0" w:space="0" w:color="auto"/>
        <w:left w:val="none" w:sz="0" w:space="0" w:color="auto"/>
        <w:bottom w:val="none" w:sz="0" w:space="0" w:color="auto"/>
        <w:right w:val="none" w:sz="0" w:space="0" w:color="auto"/>
      </w:divBdr>
    </w:div>
    <w:div w:id="1506555711">
      <w:bodyDiv w:val="1"/>
      <w:marLeft w:val="0"/>
      <w:marRight w:val="0"/>
      <w:marTop w:val="0"/>
      <w:marBottom w:val="0"/>
      <w:divBdr>
        <w:top w:val="none" w:sz="0" w:space="0" w:color="auto"/>
        <w:left w:val="none" w:sz="0" w:space="0" w:color="auto"/>
        <w:bottom w:val="none" w:sz="0" w:space="0" w:color="auto"/>
        <w:right w:val="none" w:sz="0" w:space="0" w:color="auto"/>
      </w:divBdr>
      <w:divsChild>
        <w:div w:id="525795804">
          <w:marLeft w:val="0"/>
          <w:marRight w:val="0"/>
          <w:marTop w:val="0"/>
          <w:marBottom w:val="0"/>
          <w:divBdr>
            <w:top w:val="none" w:sz="0" w:space="0" w:color="auto"/>
            <w:left w:val="none" w:sz="0" w:space="0" w:color="auto"/>
            <w:bottom w:val="none" w:sz="0" w:space="0" w:color="auto"/>
            <w:right w:val="none" w:sz="0" w:space="0" w:color="auto"/>
          </w:divBdr>
        </w:div>
      </w:divsChild>
    </w:div>
    <w:div w:id="1545947610">
      <w:bodyDiv w:val="1"/>
      <w:marLeft w:val="0"/>
      <w:marRight w:val="0"/>
      <w:marTop w:val="0"/>
      <w:marBottom w:val="0"/>
      <w:divBdr>
        <w:top w:val="none" w:sz="0" w:space="0" w:color="auto"/>
        <w:left w:val="none" w:sz="0" w:space="0" w:color="auto"/>
        <w:bottom w:val="none" w:sz="0" w:space="0" w:color="auto"/>
        <w:right w:val="none" w:sz="0" w:space="0" w:color="auto"/>
      </w:divBdr>
    </w:div>
    <w:div w:id="1570382178">
      <w:bodyDiv w:val="1"/>
      <w:marLeft w:val="0"/>
      <w:marRight w:val="0"/>
      <w:marTop w:val="0"/>
      <w:marBottom w:val="0"/>
      <w:divBdr>
        <w:top w:val="none" w:sz="0" w:space="0" w:color="auto"/>
        <w:left w:val="none" w:sz="0" w:space="0" w:color="auto"/>
        <w:bottom w:val="none" w:sz="0" w:space="0" w:color="auto"/>
        <w:right w:val="none" w:sz="0" w:space="0" w:color="auto"/>
      </w:divBdr>
      <w:divsChild>
        <w:div w:id="860507928">
          <w:marLeft w:val="0"/>
          <w:marRight w:val="0"/>
          <w:marTop w:val="0"/>
          <w:marBottom w:val="0"/>
          <w:divBdr>
            <w:top w:val="none" w:sz="0" w:space="0" w:color="auto"/>
            <w:left w:val="none" w:sz="0" w:space="0" w:color="auto"/>
            <w:bottom w:val="none" w:sz="0" w:space="0" w:color="auto"/>
            <w:right w:val="none" w:sz="0" w:space="0" w:color="auto"/>
          </w:divBdr>
          <w:divsChild>
            <w:div w:id="143549265">
              <w:marLeft w:val="0"/>
              <w:marRight w:val="0"/>
              <w:marTop w:val="0"/>
              <w:marBottom w:val="0"/>
              <w:divBdr>
                <w:top w:val="none" w:sz="0" w:space="0" w:color="auto"/>
                <w:left w:val="none" w:sz="0" w:space="0" w:color="auto"/>
                <w:bottom w:val="none" w:sz="0" w:space="0" w:color="auto"/>
                <w:right w:val="none" w:sz="0" w:space="0" w:color="auto"/>
              </w:divBdr>
            </w:div>
            <w:div w:id="260259083">
              <w:marLeft w:val="0"/>
              <w:marRight w:val="0"/>
              <w:marTop w:val="0"/>
              <w:marBottom w:val="0"/>
              <w:divBdr>
                <w:top w:val="none" w:sz="0" w:space="0" w:color="auto"/>
                <w:left w:val="none" w:sz="0" w:space="0" w:color="auto"/>
                <w:bottom w:val="none" w:sz="0" w:space="0" w:color="auto"/>
                <w:right w:val="none" w:sz="0" w:space="0" w:color="auto"/>
              </w:divBdr>
            </w:div>
            <w:div w:id="348797085">
              <w:marLeft w:val="0"/>
              <w:marRight w:val="0"/>
              <w:marTop w:val="0"/>
              <w:marBottom w:val="0"/>
              <w:divBdr>
                <w:top w:val="none" w:sz="0" w:space="0" w:color="auto"/>
                <w:left w:val="none" w:sz="0" w:space="0" w:color="auto"/>
                <w:bottom w:val="none" w:sz="0" w:space="0" w:color="auto"/>
                <w:right w:val="none" w:sz="0" w:space="0" w:color="auto"/>
              </w:divBdr>
            </w:div>
            <w:div w:id="506333682">
              <w:marLeft w:val="0"/>
              <w:marRight w:val="0"/>
              <w:marTop w:val="0"/>
              <w:marBottom w:val="0"/>
              <w:divBdr>
                <w:top w:val="none" w:sz="0" w:space="0" w:color="auto"/>
                <w:left w:val="none" w:sz="0" w:space="0" w:color="auto"/>
                <w:bottom w:val="none" w:sz="0" w:space="0" w:color="auto"/>
                <w:right w:val="none" w:sz="0" w:space="0" w:color="auto"/>
              </w:divBdr>
            </w:div>
            <w:div w:id="544875576">
              <w:marLeft w:val="0"/>
              <w:marRight w:val="0"/>
              <w:marTop w:val="0"/>
              <w:marBottom w:val="0"/>
              <w:divBdr>
                <w:top w:val="none" w:sz="0" w:space="0" w:color="auto"/>
                <w:left w:val="none" w:sz="0" w:space="0" w:color="auto"/>
                <w:bottom w:val="none" w:sz="0" w:space="0" w:color="auto"/>
                <w:right w:val="none" w:sz="0" w:space="0" w:color="auto"/>
              </w:divBdr>
            </w:div>
            <w:div w:id="1188056774">
              <w:marLeft w:val="0"/>
              <w:marRight w:val="0"/>
              <w:marTop w:val="0"/>
              <w:marBottom w:val="0"/>
              <w:divBdr>
                <w:top w:val="none" w:sz="0" w:space="0" w:color="auto"/>
                <w:left w:val="none" w:sz="0" w:space="0" w:color="auto"/>
                <w:bottom w:val="none" w:sz="0" w:space="0" w:color="auto"/>
                <w:right w:val="none" w:sz="0" w:space="0" w:color="auto"/>
              </w:divBdr>
            </w:div>
            <w:div w:id="1692217807">
              <w:marLeft w:val="0"/>
              <w:marRight w:val="0"/>
              <w:marTop w:val="0"/>
              <w:marBottom w:val="0"/>
              <w:divBdr>
                <w:top w:val="none" w:sz="0" w:space="0" w:color="auto"/>
                <w:left w:val="none" w:sz="0" w:space="0" w:color="auto"/>
                <w:bottom w:val="none" w:sz="0" w:space="0" w:color="auto"/>
                <w:right w:val="none" w:sz="0" w:space="0" w:color="auto"/>
              </w:divBdr>
            </w:div>
            <w:div w:id="1841969628">
              <w:marLeft w:val="0"/>
              <w:marRight w:val="0"/>
              <w:marTop w:val="0"/>
              <w:marBottom w:val="0"/>
              <w:divBdr>
                <w:top w:val="none" w:sz="0" w:space="0" w:color="auto"/>
                <w:left w:val="none" w:sz="0" w:space="0" w:color="auto"/>
                <w:bottom w:val="none" w:sz="0" w:space="0" w:color="auto"/>
                <w:right w:val="none" w:sz="0" w:space="0" w:color="auto"/>
              </w:divBdr>
            </w:div>
            <w:div w:id="202882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330029">
      <w:bodyDiv w:val="1"/>
      <w:marLeft w:val="0"/>
      <w:marRight w:val="0"/>
      <w:marTop w:val="0"/>
      <w:marBottom w:val="0"/>
      <w:divBdr>
        <w:top w:val="none" w:sz="0" w:space="0" w:color="auto"/>
        <w:left w:val="none" w:sz="0" w:space="0" w:color="auto"/>
        <w:bottom w:val="none" w:sz="0" w:space="0" w:color="auto"/>
        <w:right w:val="none" w:sz="0" w:space="0" w:color="auto"/>
      </w:divBdr>
      <w:divsChild>
        <w:div w:id="1228683364">
          <w:marLeft w:val="0"/>
          <w:marRight w:val="0"/>
          <w:marTop w:val="0"/>
          <w:marBottom w:val="0"/>
          <w:divBdr>
            <w:top w:val="none" w:sz="0" w:space="0" w:color="auto"/>
            <w:left w:val="none" w:sz="0" w:space="0" w:color="auto"/>
            <w:bottom w:val="none" w:sz="0" w:space="0" w:color="auto"/>
            <w:right w:val="none" w:sz="0" w:space="0" w:color="auto"/>
          </w:divBdr>
        </w:div>
      </w:divsChild>
    </w:div>
    <w:div w:id="1627733206">
      <w:bodyDiv w:val="1"/>
      <w:marLeft w:val="0"/>
      <w:marRight w:val="0"/>
      <w:marTop w:val="0"/>
      <w:marBottom w:val="0"/>
      <w:divBdr>
        <w:top w:val="none" w:sz="0" w:space="0" w:color="auto"/>
        <w:left w:val="none" w:sz="0" w:space="0" w:color="auto"/>
        <w:bottom w:val="none" w:sz="0" w:space="0" w:color="auto"/>
        <w:right w:val="none" w:sz="0" w:space="0" w:color="auto"/>
      </w:divBdr>
    </w:div>
    <w:div w:id="1676223422">
      <w:bodyDiv w:val="1"/>
      <w:marLeft w:val="0"/>
      <w:marRight w:val="0"/>
      <w:marTop w:val="0"/>
      <w:marBottom w:val="0"/>
      <w:divBdr>
        <w:top w:val="none" w:sz="0" w:space="0" w:color="auto"/>
        <w:left w:val="none" w:sz="0" w:space="0" w:color="auto"/>
        <w:bottom w:val="none" w:sz="0" w:space="0" w:color="auto"/>
        <w:right w:val="none" w:sz="0" w:space="0" w:color="auto"/>
      </w:divBdr>
    </w:div>
    <w:div w:id="1715694460">
      <w:bodyDiv w:val="1"/>
      <w:marLeft w:val="0"/>
      <w:marRight w:val="0"/>
      <w:marTop w:val="0"/>
      <w:marBottom w:val="0"/>
      <w:divBdr>
        <w:top w:val="none" w:sz="0" w:space="0" w:color="auto"/>
        <w:left w:val="none" w:sz="0" w:space="0" w:color="auto"/>
        <w:bottom w:val="none" w:sz="0" w:space="0" w:color="auto"/>
        <w:right w:val="none" w:sz="0" w:space="0" w:color="auto"/>
      </w:divBdr>
    </w:div>
    <w:div w:id="1823692467">
      <w:bodyDiv w:val="1"/>
      <w:marLeft w:val="0"/>
      <w:marRight w:val="0"/>
      <w:marTop w:val="0"/>
      <w:marBottom w:val="0"/>
      <w:divBdr>
        <w:top w:val="none" w:sz="0" w:space="0" w:color="auto"/>
        <w:left w:val="none" w:sz="0" w:space="0" w:color="auto"/>
        <w:bottom w:val="none" w:sz="0" w:space="0" w:color="auto"/>
        <w:right w:val="none" w:sz="0" w:space="0" w:color="auto"/>
      </w:divBdr>
      <w:divsChild>
        <w:div w:id="1800411758">
          <w:marLeft w:val="0"/>
          <w:marRight w:val="0"/>
          <w:marTop w:val="0"/>
          <w:marBottom w:val="0"/>
          <w:divBdr>
            <w:top w:val="none" w:sz="0" w:space="0" w:color="auto"/>
            <w:left w:val="none" w:sz="0" w:space="0" w:color="auto"/>
            <w:bottom w:val="none" w:sz="0" w:space="0" w:color="auto"/>
            <w:right w:val="none" w:sz="0" w:space="0" w:color="auto"/>
          </w:divBdr>
        </w:div>
      </w:divsChild>
    </w:div>
    <w:div w:id="2111506278">
      <w:bodyDiv w:val="1"/>
      <w:marLeft w:val="0"/>
      <w:marRight w:val="0"/>
      <w:marTop w:val="0"/>
      <w:marBottom w:val="0"/>
      <w:divBdr>
        <w:top w:val="none" w:sz="0" w:space="0" w:color="auto"/>
        <w:left w:val="none" w:sz="0" w:space="0" w:color="auto"/>
        <w:bottom w:val="none" w:sz="0" w:space="0" w:color="auto"/>
        <w:right w:val="none" w:sz="0" w:space="0" w:color="auto"/>
      </w:divBdr>
      <w:divsChild>
        <w:div w:id="694769667">
          <w:marLeft w:val="504"/>
          <w:marRight w:val="0"/>
          <w:marTop w:val="140"/>
          <w:marBottom w:val="0"/>
          <w:divBdr>
            <w:top w:val="none" w:sz="0" w:space="0" w:color="auto"/>
            <w:left w:val="none" w:sz="0" w:space="0" w:color="auto"/>
            <w:bottom w:val="none" w:sz="0" w:space="0" w:color="auto"/>
            <w:right w:val="none" w:sz="0" w:space="0" w:color="auto"/>
          </w:divBdr>
        </w:div>
      </w:divsChild>
    </w:div>
    <w:div w:id="214480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againesprogimnazija.lt"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20/10/relationships/intelligence" Target="intelligence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2BEC5-FD62-4681-BDFF-95C5D6157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11808</Words>
  <Characters>6731</Characters>
  <Application>Microsoft Office Word</Application>
  <DocSecurity>0</DocSecurity>
  <Lines>56</Lines>
  <Paragraphs>37</Paragraphs>
  <ScaleCrop>false</ScaleCrop>
  <HeadingPairs>
    <vt:vector size="2" baseType="variant">
      <vt:variant>
        <vt:lpstr>Pavadinimas</vt:lpstr>
      </vt:variant>
      <vt:variant>
        <vt:i4>1</vt:i4>
      </vt:variant>
    </vt:vector>
  </HeadingPairs>
  <TitlesOfParts>
    <vt:vector size="1" baseType="lpstr">
      <vt:lpstr>PATVIRTINTA</vt:lpstr>
    </vt:vector>
  </TitlesOfParts>
  <Company>Hewlett-Packard Company</Company>
  <LinksUpToDate>false</LinksUpToDate>
  <CharactersWithSpaces>18502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Dinara</dc:creator>
  <cp:lastModifiedBy>DINARA VITKUVIENĖ</cp:lastModifiedBy>
  <cp:revision>2</cp:revision>
  <cp:lastPrinted>2024-12-31T08:36:00Z</cp:lastPrinted>
  <dcterms:created xsi:type="dcterms:W3CDTF">2024-12-31T08:36:00Z</dcterms:created>
  <dcterms:modified xsi:type="dcterms:W3CDTF">2024-12-31T08:36:00Z</dcterms:modified>
</cp:coreProperties>
</file>